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F" w:rsidRPr="005A78C9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5A78C9">
        <w:rPr>
          <w:rFonts w:ascii="Arial" w:hAnsi="Arial" w:cs="Arial"/>
          <w:b/>
          <w:sz w:val="28"/>
          <w:szCs w:val="28"/>
        </w:rPr>
        <w:t>Геометрия</w:t>
      </w:r>
      <w:proofErr w:type="spellEnd"/>
      <w:r w:rsidRPr="005A78C9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5A78C9">
        <w:rPr>
          <w:rFonts w:ascii="Arial" w:hAnsi="Arial" w:cs="Arial"/>
          <w:b/>
          <w:sz w:val="28"/>
          <w:szCs w:val="28"/>
        </w:rPr>
        <w:t>Евклид</w:t>
      </w:r>
      <w:proofErr w:type="spellEnd"/>
    </w:p>
    <w:p w:rsidR="00BC26BF" w:rsidRPr="005A78C9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</w:p>
    <w:p w:rsidR="00BC26BF" w:rsidRPr="005A78C9" w:rsidRDefault="00BC26BF" w:rsidP="005A78C9">
      <w:pPr>
        <w:spacing w:after="0" w:line="240" w:lineRule="auto"/>
        <w:contextualSpacing/>
        <w:rPr>
          <w:rFonts w:ascii="Arial" w:hAnsi="Arial" w:cs="Arial"/>
          <w:b/>
          <w:color w:val="FF0000"/>
        </w:rPr>
      </w:pPr>
      <w:proofErr w:type="spellStart"/>
      <w:r w:rsidRPr="005A78C9">
        <w:rPr>
          <w:rFonts w:ascii="Arial" w:hAnsi="Arial" w:cs="Arial"/>
          <w:b/>
        </w:rPr>
        <w:t>Сабақтың</w:t>
      </w:r>
      <w:proofErr w:type="spellEnd"/>
      <w:r w:rsidRPr="005A78C9">
        <w:rPr>
          <w:rFonts w:ascii="Arial" w:hAnsi="Arial" w:cs="Arial"/>
          <w:b/>
        </w:rPr>
        <w:t xml:space="preserve"> </w:t>
      </w:r>
      <w:proofErr w:type="spellStart"/>
      <w:r w:rsidRPr="005A78C9">
        <w:rPr>
          <w:rFonts w:ascii="Arial" w:hAnsi="Arial" w:cs="Arial"/>
          <w:b/>
        </w:rPr>
        <w:t>негізгі</w:t>
      </w:r>
      <w:proofErr w:type="spellEnd"/>
      <w:r w:rsidRPr="005A78C9">
        <w:rPr>
          <w:rFonts w:ascii="Arial" w:hAnsi="Arial" w:cs="Arial"/>
          <w:b/>
        </w:rPr>
        <w:t xml:space="preserve"> </w:t>
      </w:r>
      <w:proofErr w:type="spellStart"/>
      <w:r w:rsidRPr="005A78C9">
        <w:rPr>
          <w:rFonts w:ascii="Arial" w:hAnsi="Arial" w:cs="Arial"/>
          <w:b/>
        </w:rPr>
        <w:t>мазмұны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BC26BF" w:rsidRPr="00F044AF" w:rsidTr="006723F0">
        <w:trPr>
          <w:trHeight w:val="1"/>
        </w:trPr>
        <w:tc>
          <w:tcPr>
            <w:tcW w:w="9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BC26BF" w:rsidRDefault="00BC26BF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5A78C9">
              <w:rPr>
                <w:rFonts w:ascii="Arial" w:hAnsi="Arial" w:cs="Arial"/>
                <w:lang w:val="kk-KZ"/>
              </w:rPr>
              <w:t>Бұл фильмде адамзат тарихындағы ең таныма</w:t>
            </w:r>
            <w:r w:rsidR="00F044AF">
              <w:rPr>
                <w:rFonts w:ascii="Arial" w:hAnsi="Arial" w:cs="Arial"/>
                <w:lang w:val="kk-KZ"/>
              </w:rPr>
              <w:t xml:space="preserve">л кітаптардың бірі – Евклидтің </w:t>
            </w:r>
            <w:r w:rsidR="00F044AF">
              <w:rPr>
                <w:rFonts w:ascii="Arial" w:hAnsi="Arial" w:cs="Arial"/>
                <w:lang w:val="en-US"/>
              </w:rPr>
              <w:t>“</w:t>
            </w:r>
            <w:r w:rsidR="000926D7">
              <w:rPr>
                <w:rFonts w:ascii="Arial" w:hAnsi="Arial" w:cs="Arial"/>
                <w:lang w:val="kk-KZ"/>
              </w:rPr>
              <w:t>Элементтер</w:t>
            </w:r>
            <w:r w:rsidR="00F044AF">
              <w:rPr>
                <w:rFonts w:ascii="Arial" w:hAnsi="Arial" w:cs="Arial"/>
                <w:lang w:val="kk-KZ"/>
              </w:rPr>
              <w:t>і</w:t>
            </w:r>
            <w:r w:rsidR="00F044AF">
              <w:rPr>
                <w:rFonts w:ascii="Arial" w:hAnsi="Arial" w:cs="Arial"/>
                <w:lang w:val="en-US"/>
              </w:rPr>
              <w:t>”</w:t>
            </w:r>
            <w:r w:rsidR="00F044AF">
              <w:rPr>
                <w:rFonts w:ascii="Arial" w:hAnsi="Arial" w:cs="Arial"/>
                <w:lang w:val="kk-KZ"/>
              </w:rPr>
              <w:t xml:space="preserve"> сипатталады. </w:t>
            </w:r>
            <w:r w:rsidR="00F044AF" w:rsidRPr="00F044AF">
              <w:rPr>
                <w:rFonts w:ascii="Arial" w:hAnsi="Arial" w:cs="Arial"/>
                <w:lang w:val="kk-KZ"/>
              </w:rPr>
              <w:t>“</w:t>
            </w:r>
            <w:r w:rsidR="000926D7">
              <w:rPr>
                <w:rFonts w:ascii="Arial" w:hAnsi="Arial" w:cs="Arial"/>
                <w:lang w:val="kk-KZ"/>
              </w:rPr>
              <w:t>Элементтер</w:t>
            </w:r>
            <w:r w:rsidR="00F044AF" w:rsidRPr="00F044AF">
              <w:rPr>
                <w:rFonts w:ascii="Arial" w:hAnsi="Arial" w:cs="Arial"/>
                <w:lang w:val="kk-KZ"/>
              </w:rPr>
              <w:t>”</w:t>
            </w:r>
            <w:r w:rsidRPr="005A78C9">
              <w:rPr>
                <w:rFonts w:ascii="Arial" w:hAnsi="Arial" w:cs="Arial"/>
                <w:lang w:val="kk-KZ"/>
              </w:rPr>
              <w:t xml:space="preserve"> кітабында біз әлі күнге дейін оқып келе жатқан геометрия </w:t>
            </w:r>
            <w:bookmarkStart w:id="0" w:name="_GoBack"/>
            <w:r w:rsidRPr="005A78C9">
              <w:rPr>
                <w:rFonts w:ascii="Arial" w:hAnsi="Arial" w:cs="Arial"/>
                <w:lang w:val="kk-KZ"/>
              </w:rPr>
              <w:t>негіздер</w:t>
            </w:r>
            <w:bookmarkEnd w:id="0"/>
            <w:r w:rsidRPr="005A78C9">
              <w:rPr>
                <w:rFonts w:ascii="Arial" w:hAnsi="Arial" w:cs="Arial"/>
                <w:lang w:val="kk-KZ"/>
              </w:rPr>
              <w:t xml:space="preserve">і қарастырылған. Экран бетінде Евклидтің бес аксиомасы сипатталып, оларға анықтама беріледі. </w:t>
            </w:r>
            <w:r w:rsidRPr="00E37181">
              <w:rPr>
                <w:rFonts w:ascii="Arial" w:hAnsi="Arial" w:cs="Arial"/>
                <w:lang w:val="kk-KZ"/>
              </w:rPr>
              <w:t>Бұл аксиомалар қарапайым түзулер, шеңберлер және бұрыштар жөніндегі тұжырымдардан тұрады. Сондай-</w:t>
            </w:r>
            <w:r w:rsidRPr="005A78C9">
              <w:rPr>
                <w:rFonts w:ascii="Arial" w:hAnsi="Arial" w:cs="Arial"/>
                <w:lang w:val="kk-KZ"/>
              </w:rPr>
              <w:t>ақ</w:t>
            </w:r>
            <w:r w:rsidR="005A78C9">
              <w:rPr>
                <w:rFonts w:ascii="Arial" w:hAnsi="Arial" w:cs="Arial"/>
                <w:lang w:val="kk-KZ"/>
              </w:rPr>
              <w:t>,</w:t>
            </w:r>
            <w:r w:rsidRPr="005A78C9">
              <w:rPr>
                <w:rFonts w:ascii="Arial" w:hAnsi="Arial" w:cs="Arial"/>
                <w:lang w:val="kk-KZ"/>
              </w:rPr>
              <w:t xml:space="preserve"> бұрмаланған кеңістіктің геометриялық сипаттамасы секілді</w:t>
            </w:r>
            <w:r w:rsidR="00F044AF" w:rsidRPr="00F044AF">
              <w:rPr>
                <w:rFonts w:ascii="Arial" w:hAnsi="Arial" w:cs="Arial"/>
                <w:lang w:val="kk-KZ"/>
              </w:rPr>
              <w:t xml:space="preserve"> </w:t>
            </w:r>
            <w:r w:rsidR="00F044AF">
              <w:rPr>
                <w:rFonts w:ascii="Arial" w:hAnsi="Arial" w:cs="Arial"/>
                <w:lang w:val="kk-KZ"/>
              </w:rPr>
              <w:t>балама</w:t>
            </w:r>
            <w:r w:rsidR="00552A30" w:rsidRPr="005A78C9">
              <w:rPr>
                <w:rFonts w:ascii="Arial" w:hAnsi="Arial" w:cs="Arial"/>
                <w:lang w:val="kk-KZ"/>
              </w:rPr>
              <w:t xml:space="preserve"> геометрия түрлері </w:t>
            </w:r>
            <w:r w:rsidR="005A78C9">
              <w:rPr>
                <w:rFonts w:ascii="Arial" w:hAnsi="Arial" w:cs="Arial"/>
                <w:lang w:val="kk-KZ"/>
              </w:rPr>
              <w:t>жайлы айтылады</w:t>
            </w:r>
            <w:r w:rsidR="00552A30" w:rsidRPr="005A78C9">
              <w:rPr>
                <w:rFonts w:ascii="Arial" w:hAnsi="Arial" w:cs="Arial"/>
                <w:lang w:val="kk-KZ"/>
              </w:rPr>
              <w:t xml:space="preserve">. </w:t>
            </w:r>
          </w:p>
          <w:p w:rsidR="005A78C9" w:rsidRPr="00E37181" w:rsidRDefault="005A78C9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BC26BF" w:rsidRPr="00E37181" w:rsidRDefault="00F044AF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Оқушылар </w:t>
            </w:r>
            <w:r w:rsidRPr="00F044AF">
              <w:rPr>
                <w:rFonts w:ascii="Arial" w:hAnsi="Arial" w:cs="Arial"/>
                <w:lang w:val="kk-KZ"/>
              </w:rPr>
              <w:t>“</w:t>
            </w:r>
            <w:r w:rsidR="000926D7">
              <w:rPr>
                <w:rFonts w:ascii="Arial" w:hAnsi="Arial" w:cs="Arial"/>
                <w:lang w:val="kk-KZ"/>
              </w:rPr>
              <w:t>Элементтер</w:t>
            </w:r>
            <w:r>
              <w:rPr>
                <w:rFonts w:ascii="Arial" w:hAnsi="Arial" w:cs="Arial"/>
                <w:lang w:val="kk-KZ"/>
              </w:rPr>
              <w:t>де</w:t>
            </w:r>
            <w:r w:rsidRPr="00F044AF">
              <w:rPr>
                <w:rFonts w:ascii="Arial" w:hAnsi="Arial" w:cs="Arial"/>
                <w:lang w:val="kk-KZ"/>
              </w:rPr>
              <w:t>”</w:t>
            </w:r>
            <w:r w:rsidR="00552A30" w:rsidRPr="00E37181">
              <w:rPr>
                <w:rFonts w:ascii="Arial" w:hAnsi="Arial" w:cs="Arial"/>
                <w:lang w:val="kk-KZ"/>
              </w:rPr>
              <w:t xml:space="preserve"> көрсетілген әдістерді пайдаланады деп айта алмаймыз. Бірақ</w:t>
            </w:r>
            <w:r w:rsidR="00D10A82" w:rsidRPr="00E37181">
              <w:rPr>
                <w:rFonts w:ascii="Arial" w:hAnsi="Arial" w:cs="Arial"/>
                <w:lang w:val="kk-KZ"/>
              </w:rPr>
              <w:t xml:space="preserve"> </w:t>
            </w:r>
            <w:r w:rsidR="00552A30" w:rsidRPr="00E37181">
              <w:rPr>
                <w:rFonts w:ascii="Arial" w:hAnsi="Arial" w:cs="Arial"/>
                <w:lang w:val="kk-KZ"/>
              </w:rPr>
              <w:t xml:space="preserve">бұл фильм түзу, бұрыш және шеңберге қатысты стандартты геометриялық дәлелдемелерге бастама бола алады. </w:t>
            </w:r>
          </w:p>
          <w:p w:rsidR="005A78C9" w:rsidRPr="00E37181" w:rsidRDefault="005A78C9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BC26BF" w:rsidRPr="00E37181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kk-KZ"/>
        </w:rPr>
      </w:pPr>
    </w:p>
    <w:p w:rsidR="00BC26BF" w:rsidRPr="005A78C9" w:rsidRDefault="00BC26BF" w:rsidP="005A78C9">
      <w:pPr>
        <w:spacing w:after="0" w:line="240" w:lineRule="auto"/>
        <w:rPr>
          <w:rFonts w:ascii="Arial" w:hAnsi="Arial" w:cs="Arial"/>
          <w:b/>
        </w:rPr>
      </w:pPr>
      <w:proofErr w:type="spellStart"/>
      <w:r w:rsidRPr="005A78C9">
        <w:rPr>
          <w:rFonts w:ascii="Arial" w:hAnsi="Arial" w:cs="Arial"/>
          <w:b/>
        </w:rPr>
        <w:t>Негізгі</w:t>
      </w:r>
      <w:proofErr w:type="spellEnd"/>
      <w:r w:rsidRPr="005A78C9">
        <w:rPr>
          <w:rFonts w:ascii="Arial" w:hAnsi="Arial" w:cs="Arial"/>
          <w:b/>
        </w:rPr>
        <w:t xml:space="preserve"> </w:t>
      </w:r>
      <w:proofErr w:type="spellStart"/>
      <w:r w:rsidRPr="005A78C9">
        <w:rPr>
          <w:rFonts w:ascii="Arial" w:hAnsi="Arial" w:cs="Arial"/>
          <w:b/>
        </w:rPr>
        <w:t>нәтижелер</w:t>
      </w:r>
      <w:proofErr w:type="spellEnd"/>
      <w:r w:rsidRPr="005A78C9">
        <w:rPr>
          <w:rFonts w:ascii="Arial" w:hAnsi="Arial" w:cs="Arial"/>
          <w:b/>
        </w:rPr>
        <w:t xml:space="preserve"> </w:t>
      </w:r>
    </w:p>
    <w:p w:rsidR="005A78C9" w:rsidRDefault="005A78C9" w:rsidP="005A78C9">
      <w:pPr>
        <w:spacing w:after="0" w:line="240" w:lineRule="auto"/>
        <w:rPr>
          <w:rFonts w:ascii="Arial" w:hAnsi="Arial" w:cs="Arial"/>
          <w:lang w:val="kk-KZ"/>
        </w:rPr>
      </w:pPr>
    </w:p>
    <w:p w:rsidR="00BC26BF" w:rsidRPr="005A78C9" w:rsidRDefault="00F044AF" w:rsidP="005A78C9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Сабақтың</w:t>
      </w:r>
      <w:r w:rsidR="00BC26BF" w:rsidRPr="005A78C9">
        <w:rPr>
          <w:rFonts w:ascii="Arial" w:hAnsi="Arial" w:cs="Arial"/>
        </w:rPr>
        <w:t xml:space="preserve"> </w:t>
      </w:r>
      <w:proofErr w:type="spellStart"/>
      <w:r w:rsidR="00BC26BF" w:rsidRPr="005A78C9">
        <w:rPr>
          <w:rFonts w:ascii="Arial" w:hAnsi="Arial" w:cs="Arial"/>
        </w:rPr>
        <w:t>негізгі</w:t>
      </w:r>
      <w:proofErr w:type="spellEnd"/>
      <w:r w:rsidR="00BC26BF" w:rsidRPr="005A78C9">
        <w:rPr>
          <w:rFonts w:ascii="Arial" w:hAnsi="Arial" w:cs="Arial"/>
        </w:rPr>
        <w:t xml:space="preserve"> </w:t>
      </w:r>
      <w:proofErr w:type="spellStart"/>
      <w:r w:rsidR="00BC26BF" w:rsidRPr="005A78C9">
        <w:rPr>
          <w:rFonts w:ascii="Arial" w:hAnsi="Arial" w:cs="Arial"/>
        </w:rPr>
        <w:t>мақсаттары</w:t>
      </w:r>
      <w:proofErr w:type="spellEnd"/>
    </w:p>
    <w:p w:rsidR="00BC26BF" w:rsidRPr="005A78C9" w:rsidRDefault="006E02EC" w:rsidP="005A78C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5A78C9">
        <w:rPr>
          <w:rFonts w:ascii="Arial" w:hAnsi="Arial" w:cs="Arial"/>
          <w:lang w:val="kk-KZ"/>
        </w:rPr>
        <w:t>Қ</w:t>
      </w:r>
      <w:r w:rsidR="00552A30" w:rsidRPr="005A78C9">
        <w:rPr>
          <w:rFonts w:ascii="Arial" w:hAnsi="Arial" w:cs="Arial"/>
          <w:lang w:val="kk-KZ"/>
        </w:rPr>
        <w:t>иылыс</w:t>
      </w:r>
      <w:r w:rsidR="00F044AF">
        <w:rPr>
          <w:rFonts w:ascii="Arial" w:hAnsi="Arial" w:cs="Arial"/>
          <w:lang w:val="kk-KZ"/>
        </w:rPr>
        <w:t>атын</w:t>
      </w:r>
      <w:r w:rsidR="00552A30" w:rsidRPr="005A78C9">
        <w:rPr>
          <w:rFonts w:ascii="Arial" w:hAnsi="Arial" w:cs="Arial"/>
          <w:lang w:val="kk-KZ"/>
        </w:rPr>
        <w:t xml:space="preserve"> түзулер, параллель түзулер және түзу сызықт</w:t>
      </w:r>
      <w:r w:rsidR="00F044AF">
        <w:rPr>
          <w:rFonts w:ascii="Arial" w:hAnsi="Arial" w:cs="Arial"/>
          <w:lang w:val="kk-KZ"/>
        </w:rPr>
        <w:t>ағ</w:t>
      </w:r>
      <w:r w:rsidR="00552A30" w:rsidRPr="005A78C9">
        <w:rPr>
          <w:rFonts w:ascii="Arial" w:hAnsi="Arial" w:cs="Arial"/>
          <w:lang w:val="kk-KZ"/>
        </w:rPr>
        <w:t>ы бұрыштардың бұрыштық қасиеттерін қолдана білу. Мысалы, нүктелік бұрыш</w:t>
      </w:r>
      <w:r w:rsidR="005A78C9">
        <w:rPr>
          <w:rFonts w:ascii="Arial" w:hAnsi="Arial" w:cs="Arial"/>
          <w:lang w:val="kk-KZ"/>
        </w:rPr>
        <w:t>, вертикаль, айқас</w:t>
      </w:r>
      <w:r w:rsidRPr="005A78C9">
        <w:rPr>
          <w:rFonts w:ascii="Arial" w:hAnsi="Arial" w:cs="Arial"/>
          <w:lang w:val="kk-KZ"/>
        </w:rPr>
        <w:t xml:space="preserve"> бұрыштар, қарсы жатқан бұрыштар және сәйкес бұрыштар. </w:t>
      </w:r>
    </w:p>
    <w:p w:rsidR="00BC26BF" w:rsidRPr="005A78C9" w:rsidRDefault="00003290" w:rsidP="005A78C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Сызықтық салыстыру</w:t>
      </w:r>
      <w:r w:rsidR="006E02EC" w:rsidRPr="005A78C9">
        <w:rPr>
          <w:rFonts w:ascii="Arial" w:hAnsi="Arial" w:cs="Arial"/>
          <w:lang w:val="kk-KZ"/>
        </w:rPr>
        <w:t>дың мәнін түсіну, яғни бірдей пішіндер мен мөлшерлер.</w:t>
      </w:r>
    </w:p>
    <w:p w:rsidR="00BC26BF" w:rsidRPr="005A78C9" w:rsidRDefault="006E02EC" w:rsidP="005A78C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5A78C9">
        <w:rPr>
          <w:rFonts w:ascii="Arial" w:hAnsi="Arial" w:cs="Arial"/>
          <w:lang w:val="kk-KZ"/>
        </w:rPr>
        <w:t xml:space="preserve">Түзу, үшбұрыш немесе көпбұрыштарға қатысты геометриялық есептердің сандық шешімдерін шығару кезінде қарапайым себептер келтіре білу. </w:t>
      </w:r>
    </w:p>
    <w:p w:rsidR="00BC26BF" w:rsidRPr="005A78C9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lang w:val="kk-KZ"/>
        </w:rPr>
      </w:pPr>
    </w:p>
    <w:p w:rsidR="00BC26BF" w:rsidRPr="005A78C9" w:rsidRDefault="00BC26BF" w:rsidP="005A78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</w:rPr>
      </w:pPr>
      <w:proofErr w:type="spellStart"/>
      <w:r w:rsidRPr="005A78C9">
        <w:rPr>
          <w:rFonts w:ascii="Arial" w:hAnsi="Arial" w:cs="Arial"/>
        </w:rPr>
        <w:t>Ұсынылатын</w:t>
      </w:r>
      <w:proofErr w:type="spellEnd"/>
      <w:r w:rsidRPr="005A78C9">
        <w:rPr>
          <w:rFonts w:ascii="Arial" w:hAnsi="Arial" w:cs="Arial"/>
        </w:rPr>
        <w:t xml:space="preserve"> </w:t>
      </w:r>
      <w:proofErr w:type="spellStart"/>
      <w:r w:rsidRPr="005A78C9">
        <w:rPr>
          <w:rFonts w:ascii="Arial" w:hAnsi="Arial" w:cs="Arial"/>
        </w:rPr>
        <w:t>жаттығулар</w:t>
      </w:r>
      <w:proofErr w:type="spellEnd"/>
    </w:p>
    <w:p w:rsidR="00BC26BF" w:rsidRPr="00E37181" w:rsidRDefault="006E02EC" w:rsidP="005A78C9">
      <w:pPr>
        <w:pStyle w:val="a5"/>
        <w:numPr>
          <w:ilvl w:val="0"/>
          <w:numId w:val="17"/>
        </w:numPr>
        <w:spacing w:after="0" w:line="240" w:lineRule="auto"/>
        <w:rPr>
          <w:rFonts w:ascii="Arial" w:hAnsi="Arial" w:cs="Arial"/>
          <w:lang w:val="en-GB"/>
        </w:rPr>
      </w:pPr>
      <w:r w:rsidRPr="005A78C9">
        <w:rPr>
          <w:rFonts w:ascii="Arial" w:hAnsi="Arial" w:cs="Arial"/>
        </w:rPr>
        <w:t>Сәйкес</w:t>
      </w:r>
      <w:r w:rsidRPr="00E37181">
        <w:rPr>
          <w:rFonts w:ascii="Arial" w:hAnsi="Arial" w:cs="Arial"/>
          <w:lang w:val="en-GB"/>
        </w:rPr>
        <w:t xml:space="preserve">, </w:t>
      </w:r>
      <w:r w:rsidRPr="005A78C9">
        <w:rPr>
          <w:rFonts w:ascii="Arial" w:hAnsi="Arial" w:cs="Arial"/>
        </w:rPr>
        <w:t>қарсы</w:t>
      </w:r>
      <w:r w:rsidRPr="00E37181">
        <w:rPr>
          <w:rFonts w:ascii="Arial" w:hAnsi="Arial" w:cs="Arial"/>
          <w:lang w:val="en-GB"/>
        </w:rPr>
        <w:t xml:space="preserve"> </w:t>
      </w:r>
      <w:r w:rsidRPr="005A78C9">
        <w:rPr>
          <w:rFonts w:ascii="Arial" w:hAnsi="Arial" w:cs="Arial"/>
        </w:rPr>
        <w:t>жатқан</w:t>
      </w:r>
      <w:r w:rsidRPr="00E37181">
        <w:rPr>
          <w:rFonts w:ascii="Arial" w:hAnsi="Arial" w:cs="Arial"/>
          <w:lang w:val="en-GB"/>
        </w:rPr>
        <w:t xml:space="preserve"> </w:t>
      </w:r>
      <w:r w:rsidRPr="005A78C9">
        <w:rPr>
          <w:rFonts w:ascii="Arial" w:hAnsi="Arial" w:cs="Arial"/>
        </w:rPr>
        <w:t>және</w:t>
      </w:r>
      <w:r w:rsidRPr="00E37181">
        <w:rPr>
          <w:rFonts w:ascii="Arial" w:hAnsi="Arial" w:cs="Arial"/>
          <w:lang w:val="en-GB"/>
        </w:rPr>
        <w:t xml:space="preserve"> </w:t>
      </w:r>
      <w:r w:rsidRPr="005A78C9">
        <w:rPr>
          <w:rFonts w:ascii="Arial" w:hAnsi="Arial" w:cs="Arial"/>
        </w:rPr>
        <w:t>қарам</w:t>
      </w:r>
      <w:proofErr w:type="gramStart"/>
      <w:r w:rsidRPr="005A78C9">
        <w:rPr>
          <w:rFonts w:ascii="Arial" w:hAnsi="Arial" w:cs="Arial"/>
        </w:rPr>
        <w:t>а</w:t>
      </w:r>
      <w:r w:rsidRPr="00E37181">
        <w:rPr>
          <w:rFonts w:ascii="Arial" w:hAnsi="Arial" w:cs="Arial"/>
          <w:lang w:val="en-GB"/>
        </w:rPr>
        <w:t>-</w:t>
      </w:r>
      <w:proofErr w:type="gramEnd"/>
      <w:r w:rsidRPr="005A78C9">
        <w:rPr>
          <w:rFonts w:ascii="Arial" w:hAnsi="Arial" w:cs="Arial"/>
          <w:lang w:val="kk-KZ"/>
        </w:rPr>
        <w:t xml:space="preserve">қарсы бұрыштардың қасиеттерін пайдалана отырып, түзулер арасындағы бұрыштарды табыңыз. </w:t>
      </w:r>
    </w:p>
    <w:p w:rsidR="00BC26BF" w:rsidRPr="00E37181" w:rsidRDefault="006E02EC" w:rsidP="005A78C9">
      <w:pPr>
        <w:pStyle w:val="a5"/>
        <w:numPr>
          <w:ilvl w:val="0"/>
          <w:numId w:val="17"/>
        </w:numPr>
        <w:spacing w:after="0" w:line="240" w:lineRule="auto"/>
        <w:rPr>
          <w:rFonts w:ascii="Arial" w:hAnsi="Arial" w:cs="Arial"/>
          <w:lang w:val="en-GB"/>
        </w:rPr>
      </w:pPr>
      <w:proofErr w:type="spellStart"/>
      <w:r w:rsidRPr="005A78C9">
        <w:rPr>
          <w:rFonts w:ascii="Arial" w:hAnsi="Arial" w:cs="Arial"/>
        </w:rPr>
        <w:t>Алғашқ</w:t>
      </w:r>
      <w:proofErr w:type="gramStart"/>
      <w:r w:rsidRPr="005A78C9">
        <w:rPr>
          <w:rFonts w:ascii="Arial" w:hAnsi="Arial" w:cs="Arial"/>
        </w:rPr>
        <w:t>ы</w:t>
      </w:r>
      <w:proofErr w:type="spellEnd"/>
      <w:proofErr w:type="gramEnd"/>
      <w:r w:rsidRPr="00E37181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қағидалар</w:t>
      </w:r>
      <w:proofErr w:type="spellEnd"/>
      <w:r w:rsidRPr="00E37181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негізінде</w:t>
      </w:r>
      <w:proofErr w:type="spellEnd"/>
      <w:r w:rsidR="00F044AF">
        <w:rPr>
          <w:rFonts w:ascii="Arial" w:hAnsi="Arial" w:cs="Arial"/>
          <w:lang w:val="en-US"/>
        </w:rPr>
        <w:t xml:space="preserve"> </w:t>
      </w:r>
      <w:proofErr w:type="spellStart"/>
      <w:r w:rsidRPr="005A78C9">
        <w:rPr>
          <w:rFonts w:ascii="Arial" w:hAnsi="Arial" w:cs="Arial"/>
        </w:rPr>
        <w:t>кез</w:t>
      </w:r>
      <w:proofErr w:type="spellEnd"/>
      <w:r w:rsidR="00F044AF">
        <w:rPr>
          <w:rFonts w:ascii="Arial" w:hAnsi="Arial" w:cs="Arial"/>
          <w:lang w:val="en-US"/>
        </w:rPr>
        <w:t>-</w:t>
      </w:r>
      <w:proofErr w:type="spellStart"/>
      <w:r w:rsidRPr="005A78C9">
        <w:rPr>
          <w:rFonts w:ascii="Arial" w:hAnsi="Arial" w:cs="Arial"/>
        </w:rPr>
        <w:t>келген</w:t>
      </w:r>
      <w:proofErr w:type="spellEnd"/>
      <w:r w:rsidRPr="00E37181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үшбұрыштың</w:t>
      </w:r>
      <w:proofErr w:type="spellEnd"/>
      <w:r w:rsidRPr="00E37181">
        <w:rPr>
          <w:rFonts w:ascii="Arial" w:hAnsi="Arial" w:cs="Arial"/>
          <w:lang w:val="en-GB"/>
        </w:rPr>
        <w:t xml:space="preserve"> </w:t>
      </w:r>
      <w:r w:rsidR="00003290">
        <w:rPr>
          <w:rFonts w:ascii="Arial" w:hAnsi="Arial" w:cs="Arial"/>
          <w:lang w:val="kk-KZ"/>
        </w:rPr>
        <w:t xml:space="preserve">ішкі </w:t>
      </w:r>
      <w:r w:rsidRPr="005A78C9">
        <w:rPr>
          <w:rFonts w:ascii="Arial" w:hAnsi="Arial" w:cs="Arial"/>
        </w:rPr>
        <w:t>бұрыштар</w:t>
      </w:r>
      <w:r w:rsidR="00003290">
        <w:rPr>
          <w:rFonts w:ascii="Arial" w:hAnsi="Arial" w:cs="Arial"/>
          <w:lang w:val="kk-KZ"/>
        </w:rPr>
        <w:t>ының</w:t>
      </w:r>
      <w:r w:rsidRPr="00E37181">
        <w:rPr>
          <w:rFonts w:ascii="Arial" w:hAnsi="Arial" w:cs="Arial"/>
          <w:lang w:val="en-GB"/>
        </w:rPr>
        <w:t xml:space="preserve"> </w:t>
      </w:r>
      <w:r w:rsidRPr="005A78C9">
        <w:rPr>
          <w:rFonts w:ascii="Arial" w:hAnsi="Arial" w:cs="Arial"/>
        </w:rPr>
        <w:t>қосындысы</w:t>
      </w:r>
      <w:r w:rsidRPr="00E37181">
        <w:rPr>
          <w:rFonts w:ascii="Arial" w:hAnsi="Arial" w:cs="Arial"/>
          <w:lang w:val="en-GB"/>
        </w:rPr>
        <w:t xml:space="preserve"> 180 </w:t>
      </w:r>
      <w:r w:rsidRPr="005A78C9">
        <w:rPr>
          <w:rFonts w:ascii="Arial" w:hAnsi="Arial" w:cs="Arial"/>
        </w:rPr>
        <w:t>градус</w:t>
      </w:r>
      <w:r w:rsidRPr="00E37181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болатынын</w:t>
      </w:r>
      <w:proofErr w:type="spellEnd"/>
      <w:r w:rsidRPr="00E37181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дәлелдеңіз</w:t>
      </w:r>
      <w:proofErr w:type="spellEnd"/>
      <w:r w:rsidRPr="00E37181">
        <w:rPr>
          <w:rFonts w:ascii="Arial" w:hAnsi="Arial" w:cs="Arial"/>
          <w:lang w:val="en-GB"/>
        </w:rPr>
        <w:t xml:space="preserve">. </w:t>
      </w:r>
    </w:p>
    <w:p w:rsidR="00BC26BF" w:rsidRPr="00E37181" w:rsidRDefault="006E02EC" w:rsidP="005A78C9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proofErr w:type="spellStart"/>
      <w:r w:rsidRPr="005A78C9">
        <w:rPr>
          <w:rFonts w:ascii="Arial" w:hAnsi="Arial" w:cs="Arial"/>
        </w:rPr>
        <w:t>Алғашқ</w:t>
      </w:r>
      <w:proofErr w:type="gramStart"/>
      <w:r w:rsidRPr="005A78C9">
        <w:rPr>
          <w:rFonts w:ascii="Arial" w:hAnsi="Arial" w:cs="Arial"/>
        </w:rPr>
        <w:t>ы</w:t>
      </w:r>
      <w:proofErr w:type="spellEnd"/>
      <w:proofErr w:type="gramEnd"/>
      <w:r w:rsidR="00D10A82" w:rsidRPr="00E37181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қағидалар</w:t>
      </w:r>
      <w:proofErr w:type="spellEnd"/>
      <w:r w:rsidR="00211563" w:rsidRPr="00E37181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негізінде</w:t>
      </w:r>
      <w:proofErr w:type="spellEnd"/>
      <w:r w:rsidR="00211563" w:rsidRPr="00E37181">
        <w:rPr>
          <w:rFonts w:ascii="Arial" w:hAnsi="Arial" w:cs="Arial"/>
          <w:lang w:val="en-GB"/>
        </w:rPr>
        <w:t xml:space="preserve"> </w:t>
      </w:r>
      <w:r w:rsidR="00551DCB">
        <w:rPr>
          <w:rFonts w:ascii="Arial" w:hAnsi="Arial" w:cs="Arial"/>
          <w:lang w:val="kk-KZ"/>
        </w:rPr>
        <w:t xml:space="preserve">үшбұрыштар теңдіктерінің </w:t>
      </w:r>
      <w:proofErr w:type="spellStart"/>
      <w:r w:rsidR="00211563" w:rsidRPr="005A78C9">
        <w:rPr>
          <w:rFonts w:ascii="Arial" w:hAnsi="Arial" w:cs="Arial"/>
        </w:rPr>
        <w:t>көмегімен</w:t>
      </w:r>
      <w:proofErr w:type="spellEnd"/>
      <w:r w:rsidR="00551DCB">
        <w:rPr>
          <w:rFonts w:ascii="Arial" w:hAnsi="Arial" w:cs="Arial"/>
          <w:lang w:val="kk-KZ"/>
        </w:rPr>
        <w:t>,</w:t>
      </w:r>
      <w:r w:rsidR="00211563" w:rsidRPr="00E37181">
        <w:rPr>
          <w:rFonts w:ascii="Arial" w:hAnsi="Arial" w:cs="Arial"/>
          <w:lang w:val="en-GB"/>
        </w:rPr>
        <w:t xml:space="preserve"> </w:t>
      </w:r>
      <w:r w:rsidR="00211563" w:rsidRPr="005A78C9">
        <w:rPr>
          <w:rFonts w:ascii="Arial" w:hAnsi="Arial" w:cs="Arial"/>
        </w:rPr>
        <w:t>Пифагор</w:t>
      </w:r>
      <w:r w:rsidR="00211563" w:rsidRPr="00E37181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теоремасын</w:t>
      </w:r>
      <w:proofErr w:type="spellEnd"/>
      <w:r w:rsidR="00211563" w:rsidRPr="00E37181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дәлелдеңіз</w:t>
      </w:r>
      <w:proofErr w:type="spellEnd"/>
      <w:r w:rsidR="00211563" w:rsidRPr="00E37181">
        <w:rPr>
          <w:rFonts w:ascii="Arial" w:hAnsi="Arial" w:cs="Arial"/>
          <w:lang w:val="en-GB"/>
        </w:rPr>
        <w:t xml:space="preserve">. </w:t>
      </w:r>
    </w:p>
    <w:p w:rsidR="00BC26BF" w:rsidRPr="00E37181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</w:rPr>
      </w:pPr>
    </w:p>
    <w:p w:rsidR="00BC26BF" w:rsidRDefault="00BC26BF" w:rsidP="005A78C9">
      <w:pPr>
        <w:spacing w:after="0" w:line="240" w:lineRule="auto"/>
        <w:rPr>
          <w:rFonts w:ascii="Arial" w:hAnsi="Arial" w:cs="Arial"/>
          <w:b/>
          <w:lang w:val="kk-KZ"/>
        </w:rPr>
      </w:pPr>
      <w:r w:rsidRPr="005A78C9">
        <w:rPr>
          <w:rFonts w:ascii="Arial" w:hAnsi="Arial" w:cs="Arial"/>
          <w:b/>
          <w:lang w:val="kk-KZ"/>
        </w:rPr>
        <w:t>Қосымша нәтижелер</w:t>
      </w:r>
    </w:p>
    <w:p w:rsidR="005A78C9" w:rsidRPr="005A78C9" w:rsidRDefault="005A78C9" w:rsidP="005A78C9">
      <w:pPr>
        <w:spacing w:after="0" w:line="240" w:lineRule="auto"/>
        <w:rPr>
          <w:rFonts w:ascii="Arial" w:hAnsi="Arial" w:cs="Arial"/>
          <w:b/>
          <w:lang w:val="kk-KZ"/>
        </w:rPr>
      </w:pPr>
    </w:p>
    <w:p w:rsidR="00BC26BF" w:rsidRPr="005A78C9" w:rsidRDefault="00F044AF" w:rsidP="005A78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</w:rPr>
      </w:pPr>
      <w:r>
        <w:rPr>
          <w:rFonts w:ascii="Arial" w:hAnsi="Arial" w:cs="Arial"/>
          <w:lang w:val="kk-KZ"/>
        </w:rPr>
        <w:t>Сабақтың</w:t>
      </w:r>
      <w:r w:rsidR="00BC26BF" w:rsidRPr="005A78C9">
        <w:rPr>
          <w:rFonts w:ascii="Arial" w:hAnsi="Arial" w:cs="Arial"/>
        </w:rPr>
        <w:t xml:space="preserve"> </w:t>
      </w:r>
      <w:proofErr w:type="spellStart"/>
      <w:r w:rsidR="00BC26BF" w:rsidRPr="005A78C9">
        <w:rPr>
          <w:rFonts w:ascii="Arial" w:hAnsi="Arial" w:cs="Arial"/>
        </w:rPr>
        <w:t>негізгі</w:t>
      </w:r>
      <w:proofErr w:type="spellEnd"/>
      <w:r w:rsidR="00BC26BF" w:rsidRPr="005A78C9">
        <w:rPr>
          <w:rFonts w:ascii="Arial" w:hAnsi="Arial" w:cs="Arial"/>
        </w:rPr>
        <w:t xml:space="preserve"> </w:t>
      </w:r>
      <w:proofErr w:type="spellStart"/>
      <w:r w:rsidR="00BC26BF" w:rsidRPr="005A78C9">
        <w:rPr>
          <w:rFonts w:ascii="Arial" w:hAnsi="Arial" w:cs="Arial"/>
        </w:rPr>
        <w:t>мақсаттары</w:t>
      </w:r>
      <w:proofErr w:type="spellEnd"/>
    </w:p>
    <w:p w:rsidR="00BC26BF" w:rsidRPr="00551DCB" w:rsidRDefault="00211563" w:rsidP="005A78C9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proofErr w:type="spellStart"/>
      <w:r w:rsidRPr="005A78C9">
        <w:rPr>
          <w:rFonts w:ascii="Arial" w:hAnsi="Arial" w:cs="Arial"/>
        </w:rPr>
        <w:t>Шеңберге</w:t>
      </w:r>
      <w:proofErr w:type="spellEnd"/>
      <w:r w:rsidRPr="00551DCB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қатысты</w:t>
      </w:r>
      <w:proofErr w:type="spellEnd"/>
      <w:r w:rsidR="00F044AF">
        <w:rPr>
          <w:rFonts w:ascii="Arial" w:hAnsi="Arial" w:cs="Arial"/>
          <w:lang w:val="en-GB"/>
        </w:rPr>
        <w:t xml:space="preserve"> “</w:t>
      </w:r>
      <w:r w:rsidR="00BC26BF" w:rsidRPr="005A78C9">
        <w:rPr>
          <w:rFonts w:ascii="Arial" w:hAnsi="Arial" w:cs="Arial"/>
        </w:rPr>
        <w:t>центр</w:t>
      </w:r>
      <w:r w:rsidR="00F044AF">
        <w:rPr>
          <w:rFonts w:ascii="Arial" w:hAnsi="Arial" w:cs="Arial"/>
          <w:lang w:val="en-GB"/>
        </w:rPr>
        <w:t>”, “</w:t>
      </w:r>
      <w:r w:rsidR="00BC26BF" w:rsidRPr="005A78C9">
        <w:rPr>
          <w:rFonts w:ascii="Arial" w:hAnsi="Arial" w:cs="Arial"/>
        </w:rPr>
        <w:t>радиус</w:t>
      </w:r>
      <w:r w:rsidR="00F044AF">
        <w:rPr>
          <w:rFonts w:ascii="Arial" w:hAnsi="Arial" w:cs="Arial"/>
          <w:lang w:val="en-GB"/>
        </w:rPr>
        <w:t>”</w:t>
      </w:r>
      <w:r w:rsidR="00BC26BF" w:rsidRPr="00551DCB">
        <w:rPr>
          <w:rFonts w:ascii="Arial" w:hAnsi="Arial" w:cs="Arial"/>
          <w:lang w:val="en-GB"/>
        </w:rPr>
        <w:t>,</w:t>
      </w:r>
      <w:r w:rsidR="00F044AF">
        <w:rPr>
          <w:rFonts w:ascii="Arial" w:hAnsi="Arial" w:cs="Arial"/>
          <w:lang w:val="en-GB"/>
        </w:rPr>
        <w:t xml:space="preserve"> “</w:t>
      </w:r>
      <w:r w:rsidRPr="005A78C9">
        <w:rPr>
          <w:rFonts w:ascii="Arial" w:hAnsi="Arial" w:cs="Arial"/>
        </w:rPr>
        <w:t>хорда</w:t>
      </w:r>
      <w:r w:rsidR="00F044AF">
        <w:rPr>
          <w:rFonts w:ascii="Arial" w:hAnsi="Arial" w:cs="Arial"/>
          <w:lang w:val="en-GB"/>
        </w:rPr>
        <w:t>”, “</w:t>
      </w:r>
      <w:r w:rsidRPr="005A78C9">
        <w:rPr>
          <w:rFonts w:ascii="Arial" w:hAnsi="Arial" w:cs="Arial"/>
        </w:rPr>
        <w:t>диаметр</w:t>
      </w:r>
      <w:r w:rsidR="00F044AF">
        <w:rPr>
          <w:rFonts w:ascii="Arial" w:hAnsi="Arial" w:cs="Arial"/>
          <w:lang w:val="en-GB"/>
        </w:rPr>
        <w:t>”, “</w:t>
      </w:r>
      <w:proofErr w:type="spellStart"/>
      <w:r w:rsidRPr="005A78C9">
        <w:rPr>
          <w:rFonts w:ascii="Arial" w:hAnsi="Arial" w:cs="Arial"/>
        </w:rPr>
        <w:t>шеңбер</w:t>
      </w:r>
      <w:proofErr w:type="spellEnd"/>
      <w:r w:rsidR="00F044AF">
        <w:rPr>
          <w:rFonts w:ascii="Arial" w:hAnsi="Arial" w:cs="Arial"/>
          <w:lang w:val="en-GB"/>
        </w:rPr>
        <w:t>”, “</w:t>
      </w:r>
      <w:proofErr w:type="spellStart"/>
      <w:r w:rsidRPr="005A78C9">
        <w:rPr>
          <w:rFonts w:ascii="Arial" w:hAnsi="Arial" w:cs="Arial"/>
        </w:rPr>
        <w:t>жанама</w:t>
      </w:r>
      <w:proofErr w:type="spellEnd"/>
      <w:r w:rsidR="00F044AF">
        <w:rPr>
          <w:rFonts w:ascii="Arial" w:hAnsi="Arial" w:cs="Arial"/>
          <w:lang w:val="en-GB"/>
        </w:rPr>
        <w:t>”, “</w:t>
      </w:r>
      <w:proofErr w:type="spellStart"/>
      <w:r w:rsidRPr="005A78C9">
        <w:rPr>
          <w:rFonts w:ascii="Arial" w:hAnsi="Arial" w:cs="Arial"/>
        </w:rPr>
        <w:t>доғ</w:t>
      </w:r>
      <w:r w:rsidR="00BC26BF" w:rsidRPr="005A78C9">
        <w:rPr>
          <w:rFonts w:ascii="Arial" w:hAnsi="Arial" w:cs="Arial"/>
        </w:rPr>
        <w:t>а</w:t>
      </w:r>
      <w:proofErr w:type="spellEnd"/>
      <w:r w:rsidR="00F044AF">
        <w:rPr>
          <w:rFonts w:ascii="Arial" w:hAnsi="Arial" w:cs="Arial"/>
          <w:lang w:val="en-GB"/>
        </w:rPr>
        <w:t>”, “</w:t>
      </w:r>
      <w:proofErr w:type="gramStart"/>
      <w:r w:rsidR="00BC26BF" w:rsidRPr="005A78C9">
        <w:rPr>
          <w:rFonts w:ascii="Arial" w:hAnsi="Arial" w:cs="Arial"/>
        </w:rPr>
        <w:t>се</w:t>
      </w:r>
      <w:r w:rsidRPr="005A78C9">
        <w:rPr>
          <w:rFonts w:ascii="Arial" w:hAnsi="Arial" w:cs="Arial"/>
        </w:rPr>
        <w:t>ктор</w:t>
      </w:r>
      <w:r w:rsidR="00F044AF">
        <w:rPr>
          <w:rFonts w:ascii="Arial" w:hAnsi="Arial" w:cs="Arial"/>
          <w:lang w:val="en-GB"/>
        </w:rPr>
        <w:t>”</w:t>
      </w:r>
      <w:r w:rsidRPr="00551DCB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ж</w:t>
      </w:r>
      <w:proofErr w:type="gramEnd"/>
      <w:r w:rsidRPr="005A78C9">
        <w:rPr>
          <w:rFonts w:ascii="Arial" w:hAnsi="Arial" w:cs="Arial"/>
        </w:rPr>
        <w:t>әне</w:t>
      </w:r>
      <w:proofErr w:type="spellEnd"/>
      <w:r w:rsidR="00F044AF">
        <w:rPr>
          <w:rFonts w:ascii="Arial" w:hAnsi="Arial" w:cs="Arial"/>
          <w:lang w:val="en-GB"/>
        </w:rPr>
        <w:t xml:space="preserve"> “</w:t>
      </w:r>
      <w:r w:rsidRPr="005A78C9">
        <w:rPr>
          <w:rFonts w:ascii="Arial" w:hAnsi="Arial" w:cs="Arial"/>
        </w:rPr>
        <w:t>сегмент</w:t>
      </w:r>
      <w:r w:rsidR="00F044AF">
        <w:rPr>
          <w:rFonts w:ascii="Arial" w:hAnsi="Arial" w:cs="Arial"/>
          <w:lang w:val="en-GB"/>
        </w:rPr>
        <w:t>”</w:t>
      </w:r>
      <w:r w:rsidRPr="00551DCB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терминдерін</w:t>
      </w:r>
      <w:proofErr w:type="spellEnd"/>
      <w:r w:rsidRPr="00551DCB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айыра</w:t>
      </w:r>
      <w:proofErr w:type="spellEnd"/>
      <w:r w:rsidRPr="00551DCB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білу</w:t>
      </w:r>
      <w:proofErr w:type="spellEnd"/>
      <w:r w:rsidRPr="00551DCB">
        <w:rPr>
          <w:rFonts w:ascii="Arial" w:hAnsi="Arial" w:cs="Arial"/>
          <w:lang w:val="en-GB"/>
        </w:rPr>
        <w:t>.</w:t>
      </w:r>
    </w:p>
    <w:p w:rsidR="00BC26BF" w:rsidRPr="005A78C9" w:rsidRDefault="00211563" w:rsidP="005A78C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A78C9">
        <w:rPr>
          <w:rFonts w:ascii="Arial" w:hAnsi="Arial" w:cs="Arial"/>
        </w:rPr>
        <w:t>Түзу</w:t>
      </w:r>
      <w:r w:rsidRPr="00551DCB">
        <w:rPr>
          <w:rFonts w:ascii="Arial" w:hAnsi="Arial" w:cs="Arial"/>
          <w:lang w:val="en-GB"/>
        </w:rPr>
        <w:t xml:space="preserve">, </w:t>
      </w:r>
      <w:r w:rsidRPr="005A78C9">
        <w:rPr>
          <w:rFonts w:ascii="Arial" w:hAnsi="Arial" w:cs="Arial"/>
        </w:rPr>
        <w:t>көпбұрыштар</w:t>
      </w:r>
      <w:r w:rsidRPr="00551DCB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және</w:t>
      </w:r>
      <w:proofErr w:type="spellEnd"/>
      <w:r w:rsidRPr="00551DCB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шеңберлерге</w:t>
      </w:r>
      <w:proofErr w:type="spellEnd"/>
      <w:r w:rsidRPr="00551DCB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қатысты</w:t>
      </w:r>
      <w:proofErr w:type="spellEnd"/>
      <w:r w:rsidRPr="00551DCB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кез</w:t>
      </w:r>
      <w:proofErr w:type="spellEnd"/>
      <w:r w:rsidRPr="00551DCB">
        <w:rPr>
          <w:rFonts w:ascii="Arial" w:hAnsi="Arial" w:cs="Arial"/>
          <w:lang w:val="en-GB"/>
        </w:rPr>
        <w:t>-</w:t>
      </w:r>
      <w:r w:rsidRPr="005A78C9">
        <w:rPr>
          <w:rFonts w:ascii="Arial" w:hAnsi="Arial" w:cs="Arial"/>
          <w:lang w:val="kk-KZ"/>
        </w:rPr>
        <w:t>келген геометриялық мәтіннен алынған бұрыштардың сандық мәні</w:t>
      </w:r>
      <w:proofErr w:type="gramStart"/>
      <w:r w:rsidRPr="005A78C9">
        <w:rPr>
          <w:rFonts w:ascii="Arial" w:hAnsi="Arial" w:cs="Arial"/>
          <w:lang w:val="kk-KZ"/>
        </w:rPr>
        <w:t>н</w:t>
      </w:r>
      <w:proofErr w:type="gramEnd"/>
      <w:r w:rsidRPr="005A78C9">
        <w:rPr>
          <w:rFonts w:ascii="Arial" w:hAnsi="Arial" w:cs="Arial"/>
          <w:lang w:val="kk-KZ"/>
        </w:rPr>
        <w:t xml:space="preserve"> көрсетуде стандартты геометриялық тұжырымдарды қолдана отырып, себептер келтіре білу. </w:t>
      </w:r>
    </w:p>
    <w:p w:rsidR="00BC26BF" w:rsidRPr="005A78C9" w:rsidRDefault="00BC26BF" w:rsidP="005A78C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</w:rPr>
      </w:pPr>
    </w:p>
    <w:p w:rsidR="00BC26BF" w:rsidRPr="005A78C9" w:rsidRDefault="00F044AF" w:rsidP="005A78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Ұсынылатын </w:t>
      </w:r>
      <w:proofErr w:type="spellStart"/>
      <w:r w:rsidR="00BC26BF" w:rsidRPr="005A78C9">
        <w:rPr>
          <w:rFonts w:ascii="Arial" w:hAnsi="Arial" w:cs="Arial"/>
        </w:rPr>
        <w:t>жаттығулар</w:t>
      </w:r>
      <w:proofErr w:type="spellEnd"/>
    </w:p>
    <w:p w:rsidR="00BC26BF" w:rsidRPr="005A78C9" w:rsidRDefault="00211563" w:rsidP="005A78C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proofErr w:type="spellStart"/>
      <w:r w:rsidRPr="005A78C9">
        <w:rPr>
          <w:rFonts w:ascii="Arial" w:hAnsi="Arial" w:cs="Arial"/>
        </w:rPr>
        <w:t>Алғашқы</w:t>
      </w:r>
      <w:proofErr w:type="spell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қағидалар</w:t>
      </w:r>
      <w:proofErr w:type="spell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негізінде</w:t>
      </w:r>
      <w:proofErr w:type="spell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шеңбер</w:t>
      </w:r>
      <w:proofErr w:type="spellEnd"/>
      <w:r w:rsidR="00551DCB">
        <w:rPr>
          <w:rFonts w:ascii="Arial" w:hAnsi="Arial" w:cs="Arial"/>
          <w:lang w:val="kk-KZ"/>
        </w:rPr>
        <w:t>ге жүргізілген</w:t>
      </w:r>
      <w:r w:rsidRPr="005A78C9">
        <w:rPr>
          <w:rFonts w:ascii="Arial" w:hAnsi="Arial" w:cs="Arial"/>
          <w:lang w:val="en-GB"/>
        </w:rPr>
        <w:t xml:space="preserve"> </w:t>
      </w:r>
      <w:r w:rsidR="00551DCB">
        <w:rPr>
          <w:rFonts w:ascii="Arial" w:hAnsi="Arial" w:cs="Arial"/>
        </w:rPr>
        <w:t>хорда</w:t>
      </w:r>
      <w:r w:rsidR="00551DCB">
        <w:rPr>
          <w:rFonts w:ascii="Arial" w:hAnsi="Arial" w:cs="Arial"/>
          <w:lang w:val="kk-KZ"/>
        </w:rPr>
        <w:t xml:space="preserve">ның орта </w:t>
      </w:r>
      <w:r w:rsidRPr="005A78C9">
        <w:rPr>
          <w:rFonts w:ascii="Arial" w:hAnsi="Arial" w:cs="Arial"/>
        </w:rPr>
        <w:t>перпендикуляр</w:t>
      </w:r>
      <w:r w:rsidR="00551DCB">
        <w:rPr>
          <w:rFonts w:ascii="Arial" w:hAnsi="Arial" w:cs="Arial"/>
          <w:lang w:val="kk-KZ"/>
        </w:rPr>
        <w:t>ы</w:t>
      </w:r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шеңбер</w:t>
      </w:r>
      <w:proofErr w:type="spell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центрі</w:t>
      </w:r>
      <w:proofErr w:type="spell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арқылы</w:t>
      </w:r>
      <w:proofErr w:type="spell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өтетіні</w:t>
      </w:r>
      <w:proofErr w:type="gramStart"/>
      <w:r w:rsidRPr="005A78C9">
        <w:rPr>
          <w:rFonts w:ascii="Arial" w:hAnsi="Arial" w:cs="Arial"/>
        </w:rPr>
        <w:t>н</w:t>
      </w:r>
      <w:proofErr w:type="spellEnd"/>
      <w:proofErr w:type="gram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дәлеледеңіз</w:t>
      </w:r>
      <w:proofErr w:type="spellEnd"/>
      <w:r w:rsidRPr="005A78C9">
        <w:rPr>
          <w:rFonts w:ascii="Arial" w:hAnsi="Arial" w:cs="Arial"/>
          <w:lang w:val="en-GB"/>
        </w:rPr>
        <w:t xml:space="preserve">. </w:t>
      </w:r>
    </w:p>
    <w:p w:rsidR="00BC26BF" w:rsidRPr="005A78C9" w:rsidRDefault="00AC5204" w:rsidP="005A78C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proofErr w:type="spellStart"/>
      <w:r w:rsidRPr="005A78C9">
        <w:rPr>
          <w:rFonts w:ascii="Arial" w:hAnsi="Arial" w:cs="Arial"/>
        </w:rPr>
        <w:t>Х</w:t>
      </w:r>
      <w:r w:rsidR="00211563" w:rsidRPr="005A78C9">
        <w:rPr>
          <w:rFonts w:ascii="Arial" w:hAnsi="Arial" w:cs="Arial"/>
        </w:rPr>
        <w:t>ордамен</w:t>
      </w:r>
      <w:proofErr w:type="spellEnd"/>
      <w:r w:rsidR="00211563" w:rsidRPr="005A78C9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шектелетін</w:t>
      </w:r>
      <w:proofErr w:type="spellEnd"/>
      <w:r w:rsidR="00211563"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шеңбер</w:t>
      </w:r>
      <w:proofErr w:type="spell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центріндегі</w:t>
      </w:r>
      <w:proofErr w:type="spell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бұрыштың</w:t>
      </w:r>
      <w:proofErr w:type="spellEnd"/>
      <w:r w:rsidR="00211563" w:rsidRPr="005A78C9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шеңберге</w:t>
      </w:r>
      <w:proofErr w:type="spellEnd"/>
      <w:r w:rsidR="00211563" w:rsidRPr="005A78C9">
        <w:rPr>
          <w:rFonts w:ascii="Arial" w:hAnsi="Arial" w:cs="Arial"/>
          <w:lang w:val="en-GB"/>
        </w:rPr>
        <w:t xml:space="preserve"> </w:t>
      </w:r>
      <w:r w:rsidR="006859F1">
        <w:rPr>
          <w:rFonts w:ascii="Arial" w:hAnsi="Arial" w:cs="Arial"/>
          <w:lang w:val="kk-KZ"/>
        </w:rPr>
        <w:t>тірелген</w:t>
      </w:r>
      <w:r w:rsidR="00211563" w:rsidRPr="005A78C9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бұрыштан</w:t>
      </w:r>
      <w:proofErr w:type="spellEnd"/>
      <w:r w:rsidR="00211563" w:rsidRPr="005A78C9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екі</w:t>
      </w:r>
      <w:proofErr w:type="spellEnd"/>
      <w:r w:rsidR="00211563" w:rsidRPr="005A78C9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есе</w:t>
      </w:r>
      <w:proofErr w:type="spellEnd"/>
      <w:r w:rsidR="00211563" w:rsidRPr="005A78C9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үлкен</w:t>
      </w:r>
      <w:proofErr w:type="spellEnd"/>
      <w:r w:rsidR="00211563" w:rsidRPr="005A78C9">
        <w:rPr>
          <w:rFonts w:ascii="Arial" w:hAnsi="Arial" w:cs="Arial"/>
          <w:lang w:val="en-GB"/>
        </w:rPr>
        <w:t xml:space="preserve"> </w:t>
      </w:r>
      <w:proofErr w:type="spellStart"/>
      <w:r w:rsidR="00211563" w:rsidRPr="005A78C9">
        <w:rPr>
          <w:rFonts w:ascii="Arial" w:hAnsi="Arial" w:cs="Arial"/>
        </w:rPr>
        <w:t>екенін</w:t>
      </w:r>
      <w:proofErr w:type="spellEnd"/>
      <w:r w:rsidR="00211563" w:rsidRPr="005A78C9">
        <w:rPr>
          <w:rFonts w:ascii="Arial" w:hAnsi="Arial" w:cs="Arial"/>
          <w:lang w:val="en-GB"/>
        </w:rPr>
        <w:t xml:space="preserve"> </w:t>
      </w:r>
      <w:r w:rsidR="00211563" w:rsidRPr="005A78C9">
        <w:rPr>
          <w:rFonts w:ascii="Arial" w:hAnsi="Arial" w:cs="Arial"/>
        </w:rPr>
        <w:t>дәлелдеңіз</w:t>
      </w:r>
      <w:r w:rsidR="00211563" w:rsidRPr="005A78C9">
        <w:rPr>
          <w:rFonts w:ascii="Arial" w:hAnsi="Arial" w:cs="Arial"/>
          <w:lang w:val="en-GB"/>
        </w:rPr>
        <w:t xml:space="preserve"> (</w:t>
      </w:r>
      <w:proofErr w:type="spellStart"/>
      <w:r w:rsidRPr="005A78C9">
        <w:rPr>
          <w:rFonts w:ascii="Arial" w:hAnsi="Arial" w:cs="Arial"/>
        </w:rPr>
        <w:t>Шеңбер</w:t>
      </w:r>
      <w:proofErr w:type="spellEnd"/>
      <w:r w:rsidRPr="005A78C9">
        <w:rPr>
          <w:rFonts w:ascii="Arial" w:hAnsi="Arial" w:cs="Arial"/>
          <w:lang w:val="en-GB"/>
        </w:rPr>
        <w:t xml:space="preserve"> </w:t>
      </w:r>
      <w:proofErr w:type="spellStart"/>
      <w:r w:rsidRPr="005A78C9">
        <w:rPr>
          <w:rFonts w:ascii="Arial" w:hAnsi="Arial" w:cs="Arial"/>
        </w:rPr>
        <w:t>теоремасы</w:t>
      </w:r>
      <w:proofErr w:type="spellEnd"/>
      <w:r w:rsidR="00211563" w:rsidRPr="005A78C9">
        <w:rPr>
          <w:rFonts w:ascii="Arial" w:hAnsi="Arial" w:cs="Arial"/>
          <w:lang w:val="en-GB"/>
        </w:rPr>
        <w:t>)</w:t>
      </w:r>
      <w:r w:rsidR="006859F1">
        <w:rPr>
          <w:rFonts w:ascii="Arial" w:hAnsi="Arial" w:cs="Arial"/>
          <w:lang w:val="kk-KZ"/>
        </w:rPr>
        <w:t>.</w:t>
      </w:r>
      <w:r w:rsidRPr="005A78C9">
        <w:rPr>
          <w:rFonts w:ascii="Arial" w:hAnsi="Arial" w:cs="Arial"/>
          <w:b/>
          <w:bCs/>
          <w:lang w:val="en-GB"/>
        </w:rPr>
        <w:t xml:space="preserve"> </w:t>
      </w:r>
    </w:p>
    <w:p w:rsidR="00BC26BF" w:rsidRDefault="00BC26BF" w:rsidP="005A78C9">
      <w:pPr>
        <w:spacing w:after="0" w:line="240" w:lineRule="auto"/>
        <w:rPr>
          <w:rFonts w:ascii="Arial" w:hAnsi="Arial" w:cs="Arial"/>
          <w:b/>
          <w:lang w:val="kk-KZ"/>
        </w:rPr>
      </w:pPr>
      <w:r w:rsidRPr="005A78C9">
        <w:rPr>
          <w:rFonts w:ascii="Arial" w:hAnsi="Arial" w:cs="Arial"/>
          <w:b/>
          <w:lang w:val="kk-KZ"/>
        </w:rPr>
        <w:lastRenderedPageBreak/>
        <w:t>Ұқсас фильмдер</w:t>
      </w:r>
    </w:p>
    <w:p w:rsidR="005A78C9" w:rsidRPr="005A78C9" w:rsidRDefault="005A78C9" w:rsidP="005A78C9">
      <w:pPr>
        <w:spacing w:after="0" w:line="240" w:lineRule="auto"/>
        <w:rPr>
          <w:rFonts w:ascii="Arial" w:hAnsi="Arial" w:cs="Arial"/>
          <w:b/>
          <w:lang w:val="kk-KZ"/>
        </w:rPr>
      </w:pPr>
    </w:p>
    <w:p w:rsidR="00BC26BF" w:rsidRPr="00E37181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</w:rPr>
      </w:pPr>
      <w:r w:rsidRPr="005A78C9">
        <w:rPr>
          <w:rFonts w:ascii="Arial" w:hAnsi="Arial" w:cs="Arial"/>
          <w:lang w:val="kk-KZ"/>
        </w:rPr>
        <w:t>Сабақ жоспарына дейін қолдану:</w:t>
      </w:r>
      <w:r w:rsidRPr="00E37181">
        <w:rPr>
          <w:rFonts w:ascii="Arial" w:hAnsi="Arial" w:cs="Arial"/>
        </w:rPr>
        <w:tab/>
      </w:r>
    </w:p>
    <w:p w:rsidR="00BC26BF" w:rsidRPr="00E37181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</w:rPr>
      </w:pPr>
    </w:p>
    <w:p w:rsidR="00BC26BF" w:rsidRPr="005A78C9" w:rsidRDefault="00AC5204" w:rsidP="005A78C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lang w:val="ru-RU"/>
        </w:rPr>
      </w:pPr>
      <w:proofErr w:type="spellStart"/>
      <w:r w:rsidRPr="005A78C9">
        <w:rPr>
          <w:rFonts w:ascii="Arial" w:hAnsi="Arial" w:cs="Arial"/>
          <w:b/>
          <w:lang w:val="ru-RU"/>
        </w:rPr>
        <w:t>Түзу</w:t>
      </w:r>
      <w:proofErr w:type="spellEnd"/>
      <w:r w:rsidRPr="005A78C9">
        <w:rPr>
          <w:rFonts w:ascii="Arial" w:hAnsi="Arial" w:cs="Arial"/>
          <w:b/>
          <w:lang w:val="ru-RU"/>
        </w:rPr>
        <w:t xml:space="preserve"> </w:t>
      </w:r>
      <w:proofErr w:type="spellStart"/>
      <w:r w:rsidRPr="005A78C9">
        <w:rPr>
          <w:rFonts w:ascii="Arial" w:hAnsi="Arial" w:cs="Arial"/>
          <w:b/>
          <w:lang w:val="ru-RU"/>
        </w:rPr>
        <w:t>сызықтар</w:t>
      </w:r>
      <w:proofErr w:type="spellEnd"/>
      <w:r w:rsidRPr="005A78C9">
        <w:rPr>
          <w:rFonts w:ascii="Arial" w:hAnsi="Arial" w:cs="Arial"/>
          <w:b/>
          <w:lang w:val="ru-RU"/>
        </w:rPr>
        <w:t xml:space="preserve">: </w:t>
      </w:r>
      <w:proofErr w:type="spellStart"/>
      <w:r w:rsidRPr="005A78C9">
        <w:rPr>
          <w:rFonts w:ascii="Arial" w:hAnsi="Arial" w:cs="Arial"/>
          <w:b/>
          <w:lang w:val="ru-RU"/>
        </w:rPr>
        <w:t>Балара</w:t>
      </w:r>
      <w:proofErr w:type="spellEnd"/>
      <w:r w:rsidRPr="005A78C9">
        <w:rPr>
          <w:rFonts w:ascii="Arial" w:hAnsi="Arial" w:cs="Arial"/>
          <w:b/>
          <w:lang w:val="ru-RU"/>
        </w:rPr>
        <w:t xml:space="preserve"> </w:t>
      </w:r>
      <w:proofErr w:type="spellStart"/>
      <w:r w:rsidRPr="005A78C9">
        <w:rPr>
          <w:rFonts w:ascii="Arial" w:hAnsi="Arial" w:cs="Arial"/>
          <w:b/>
          <w:lang w:val="ru-RU"/>
        </w:rPr>
        <w:t>сызықтары</w:t>
      </w:r>
      <w:proofErr w:type="spellEnd"/>
    </w:p>
    <w:p w:rsidR="00BC26BF" w:rsidRPr="005A78C9" w:rsidRDefault="00AC5204" w:rsidP="005A78C9">
      <w:pPr>
        <w:spacing w:after="0" w:line="240" w:lineRule="auto"/>
        <w:ind w:left="708"/>
        <w:contextualSpacing/>
        <w:rPr>
          <w:rFonts w:ascii="Arial" w:hAnsi="Arial" w:cs="Arial"/>
          <w:lang w:val="ru-RU"/>
        </w:rPr>
      </w:pPr>
      <w:proofErr w:type="spellStart"/>
      <w:r w:rsidRPr="005A78C9">
        <w:rPr>
          <w:rFonts w:ascii="Arial" w:hAnsi="Arial" w:cs="Arial"/>
          <w:lang w:val="ru-RU"/>
        </w:rPr>
        <w:t>Бұ</w:t>
      </w:r>
      <w:proofErr w:type="gramStart"/>
      <w:r w:rsidRPr="005A78C9">
        <w:rPr>
          <w:rFonts w:ascii="Arial" w:hAnsi="Arial" w:cs="Arial"/>
          <w:lang w:val="ru-RU"/>
        </w:rPr>
        <w:t>л</w:t>
      </w:r>
      <w:proofErr w:type="spellEnd"/>
      <w:proofErr w:type="gramEnd"/>
      <w:r w:rsidRPr="005A78C9">
        <w:rPr>
          <w:rFonts w:ascii="Arial" w:hAnsi="Arial" w:cs="Arial"/>
          <w:lang w:val="ru-RU"/>
        </w:rPr>
        <w:t xml:space="preserve"> фильм</w:t>
      </w:r>
      <w:r w:rsidR="00D10A82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Евклидтің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негізгі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аксиомаларының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аралар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жолында</w:t>
      </w:r>
      <w:proofErr w:type="spellEnd"/>
      <w:r w:rsidRPr="005A78C9">
        <w:rPr>
          <w:rFonts w:ascii="Arial" w:hAnsi="Arial" w:cs="Arial"/>
          <w:lang w:val="ru-RU"/>
        </w:rPr>
        <w:t xml:space="preserve"> да қолданылатынының дәлелде</w:t>
      </w:r>
      <w:r w:rsidR="006859F1">
        <w:rPr>
          <w:rFonts w:ascii="Arial" w:hAnsi="Arial" w:cs="Arial"/>
          <w:lang w:val="ru-RU"/>
        </w:rPr>
        <w:t>меле</w:t>
      </w:r>
      <w:r w:rsidRPr="005A78C9">
        <w:rPr>
          <w:rFonts w:ascii="Arial" w:hAnsi="Arial" w:cs="Arial"/>
          <w:lang w:val="ru-RU"/>
        </w:rPr>
        <w:t xml:space="preserve">рін қарастырады. </w:t>
      </w:r>
    </w:p>
    <w:p w:rsidR="00BC26BF" w:rsidRPr="005A78C9" w:rsidRDefault="00D10A82" w:rsidP="005A78C9">
      <w:pPr>
        <w:widowControl w:val="0"/>
        <w:autoSpaceDE w:val="0"/>
        <w:autoSpaceDN w:val="0"/>
        <w:adjustRightInd w:val="0"/>
        <w:spacing w:after="0" w:line="240" w:lineRule="auto"/>
        <w:ind w:left="-540" w:right="-694"/>
        <w:contextualSpacing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-RU"/>
        </w:rPr>
        <w:t xml:space="preserve">  </w:t>
      </w:r>
    </w:p>
    <w:p w:rsidR="00BC26BF" w:rsidRPr="005A78C9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iCs/>
        </w:rPr>
      </w:pPr>
      <w:r w:rsidRPr="005A78C9">
        <w:rPr>
          <w:rFonts w:ascii="Arial" w:hAnsi="Arial" w:cs="Arial"/>
          <w:lang w:val="kk-KZ"/>
        </w:rPr>
        <w:t>Сабақ жоспарынан кейін қолдану:</w:t>
      </w:r>
    </w:p>
    <w:p w:rsidR="00BC26BF" w:rsidRPr="005A78C9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iCs/>
        </w:rPr>
      </w:pPr>
    </w:p>
    <w:p w:rsidR="00BC26BF" w:rsidRPr="005A78C9" w:rsidRDefault="00AC5204" w:rsidP="005A78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lang w:val="ru-RU"/>
        </w:rPr>
      </w:pPr>
      <w:r w:rsidRPr="005A78C9">
        <w:rPr>
          <w:rFonts w:ascii="Arial" w:hAnsi="Arial" w:cs="Arial"/>
          <w:b/>
          <w:lang w:val="ru-RU"/>
        </w:rPr>
        <w:t xml:space="preserve">Градиент: </w:t>
      </w:r>
      <w:proofErr w:type="spellStart"/>
      <w:r w:rsidRPr="005A78C9">
        <w:rPr>
          <w:rFonts w:ascii="Arial" w:hAnsi="Arial" w:cs="Arial"/>
          <w:b/>
          <w:lang w:val="ru-RU"/>
        </w:rPr>
        <w:t>Қатпарлы</w:t>
      </w:r>
      <w:proofErr w:type="spellEnd"/>
      <w:r w:rsidRPr="005A78C9">
        <w:rPr>
          <w:rFonts w:ascii="Arial" w:hAnsi="Arial" w:cs="Arial"/>
          <w:b/>
          <w:lang w:val="ru-RU"/>
        </w:rPr>
        <w:t xml:space="preserve"> </w:t>
      </w:r>
      <w:proofErr w:type="spellStart"/>
      <w:r w:rsidRPr="005A78C9">
        <w:rPr>
          <w:rFonts w:ascii="Arial" w:hAnsi="Arial" w:cs="Arial"/>
          <w:b/>
          <w:lang w:val="ru-RU"/>
        </w:rPr>
        <w:t>таулар</w:t>
      </w:r>
      <w:proofErr w:type="spellEnd"/>
    </w:p>
    <w:p w:rsidR="00BC26BF" w:rsidRPr="005A78C9" w:rsidRDefault="00AC5204" w:rsidP="005A78C9">
      <w:pPr>
        <w:spacing w:after="0" w:line="240" w:lineRule="auto"/>
        <w:ind w:left="708"/>
        <w:contextualSpacing/>
        <w:rPr>
          <w:rFonts w:ascii="Arial" w:hAnsi="Arial" w:cs="Arial"/>
          <w:lang w:val="ru-RU"/>
        </w:rPr>
      </w:pPr>
      <w:r w:rsidRPr="005A78C9">
        <w:rPr>
          <w:rFonts w:ascii="Arial" w:hAnsi="Arial" w:cs="Arial"/>
          <w:lang w:val="ru-RU"/>
        </w:rPr>
        <w:t>Бұ</w:t>
      </w:r>
      <w:proofErr w:type="gramStart"/>
      <w:r w:rsidRPr="005A78C9">
        <w:rPr>
          <w:rFonts w:ascii="Arial" w:hAnsi="Arial" w:cs="Arial"/>
          <w:lang w:val="ru-RU"/>
        </w:rPr>
        <w:t>л</w:t>
      </w:r>
      <w:proofErr w:type="gramEnd"/>
      <w:r w:rsidRPr="005A78C9">
        <w:rPr>
          <w:rFonts w:ascii="Arial" w:hAnsi="Arial" w:cs="Arial"/>
          <w:lang w:val="ru-RU"/>
        </w:rPr>
        <w:t xml:space="preserve"> фильм </w:t>
      </w:r>
      <w:proofErr w:type="spellStart"/>
      <w:r w:rsidRPr="005A78C9">
        <w:rPr>
          <w:rFonts w:ascii="Arial" w:hAnsi="Arial" w:cs="Arial"/>
          <w:lang w:val="ru-RU"/>
        </w:rPr>
        <w:t>табиғат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күштерін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қарастыру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арқылы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градиентті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сызықтар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ұғымын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зерттейді</w:t>
      </w:r>
      <w:proofErr w:type="spellEnd"/>
      <w:r w:rsidRPr="005A78C9">
        <w:rPr>
          <w:rFonts w:ascii="Arial" w:hAnsi="Arial" w:cs="Arial"/>
          <w:lang w:val="ru-RU"/>
        </w:rPr>
        <w:t xml:space="preserve">. </w:t>
      </w:r>
    </w:p>
    <w:p w:rsidR="00BC26BF" w:rsidRPr="005A78C9" w:rsidRDefault="00AC5204" w:rsidP="005A78C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lang w:val="ru-RU"/>
        </w:rPr>
      </w:pPr>
      <w:proofErr w:type="spellStart"/>
      <w:r w:rsidRPr="005A78C9">
        <w:rPr>
          <w:rFonts w:ascii="Arial" w:hAnsi="Arial" w:cs="Arial"/>
          <w:b/>
          <w:lang w:val="ru-RU"/>
        </w:rPr>
        <w:t>Гректер</w:t>
      </w:r>
      <w:proofErr w:type="spellEnd"/>
      <w:r w:rsidRPr="005A78C9">
        <w:rPr>
          <w:rFonts w:ascii="Arial" w:hAnsi="Arial" w:cs="Arial"/>
          <w:b/>
          <w:lang w:val="ru-RU"/>
        </w:rPr>
        <w:t xml:space="preserve"> </w:t>
      </w:r>
      <w:proofErr w:type="spellStart"/>
      <w:r w:rsidRPr="005A78C9">
        <w:rPr>
          <w:rFonts w:ascii="Arial" w:hAnsi="Arial" w:cs="Arial"/>
          <w:b/>
          <w:lang w:val="ru-RU"/>
        </w:rPr>
        <w:t>және</w:t>
      </w:r>
      <w:proofErr w:type="spellEnd"/>
      <w:r w:rsidRPr="005A78C9">
        <w:rPr>
          <w:rFonts w:ascii="Arial" w:hAnsi="Arial" w:cs="Arial"/>
          <w:b/>
          <w:lang w:val="ru-RU"/>
        </w:rPr>
        <w:t xml:space="preserve"> </w:t>
      </w:r>
      <w:proofErr w:type="spellStart"/>
      <w:r w:rsidRPr="005A78C9">
        <w:rPr>
          <w:rFonts w:ascii="Arial" w:hAnsi="Arial" w:cs="Arial"/>
          <w:b/>
          <w:lang w:val="ru-RU"/>
        </w:rPr>
        <w:t>дәлел</w:t>
      </w:r>
      <w:r w:rsidR="006859F1">
        <w:rPr>
          <w:rFonts w:ascii="Arial" w:hAnsi="Arial" w:cs="Arial"/>
          <w:b/>
          <w:lang w:val="ru-RU"/>
        </w:rPr>
        <w:t>деме</w:t>
      </w:r>
      <w:proofErr w:type="spellEnd"/>
    </w:p>
    <w:p w:rsidR="00BC26BF" w:rsidRPr="005A78C9" w:rsidRDefault="00AC5204" w:rsidP="005A78C9">
      <w:pPr>
        <w:spacing w:after="0" w:line="240" w:lineRule="auto"/>
        <w:ind w:left="708"/>
        <w:contextualSpacing/>
        <w:rPr>
          <w:rFonts w:ascii="Arial" w:hAnsi="Arial" w:cs="Arial"/>
          <w:lang w:val="ru-RU"/>
        </w:rPr>
      </w:pPr>
      <w:proofErr w:type="spellStart"/>
      <w:r w:rsidRPr="005A78C9">
        <w:rPr>
          <w:rFonts w:ascii="Arial" w:hAnsi="Arial" w:cs="Arial"/>
          <w:lang w:val="ru-RU"/>
        </w:rPr>
        <w:t>Бұ</w:t>
      </w:r>
      <w:proofErr w:type="gramStart"/>
      <w:r w:rsidRPr="005A78C9">
        <w:rPr>
          <w:rFonts w:ascii="Arial" w:hAnsi="Arial" w:cs="Arial"/>
          <w:lang w:val="ru-RU"/>
        </w:rPr>
        <w:t>л</w:t>
      </w:r>
      <w:proofErr w:type="spellEnd"/>
      <w:proofErr w:type="gramEnd"/>
      <w:r w:rsidRPr="005A78C9">
        <w:rPr>
          <w:rFonts w:ascii="Arial" w:hAnsi="Arial" w:cs="Arial"/>
          <w:lang w:val="ru-RU"/>
        </w:rPr>
        <w:t xml:space="preserve"> фильм</w:t>
      </w:r>
      <w:r w:rsidR="00F044AF">
        <w:rPr>
          <w:rFonts w:ascii="Arial" w:hAnsi="Arial" w:cs="Arial"/>
          <w:lang w:val="ru-RU"/>
        </w:rPr>
        <w:t xml:space="preserve"> </w:t>
      </w:r>
      <w:r w:rsidR="00F044AF" w:rsidRPr="00F044AF">
        <w:rPr>
          <w:rFonts w:ascii="Arial" w:hAnsi="Arial" w:cs="Arial"/>
          <w:lang w:val="ru-RU"/>
        </w:rPr>
        <w:t>“</w:t>
      </w:r>
      <w:proofErr w:type="spellStart"/>
      <w:r w:rsidR="000926D7">
        <w:rPr>
          <w:rFonts w:ascii="Arial" w:hAnsi="Arial" w:cs="Arial"/>
          <w:lang w:val="ru-RU"/>
        </w:rPr>
        <w:t>Элементтер</w:t>
      </w:r>
      <w:proofErr w:type="spellEnd"/>
      <w:r w:rsidR="00F044AF" w:rsidRPr="00F044AF">
        <w:rPr>
          <w:rFonts w:ascii="Arial" w:hAnsi="Arial" w:cs="Arial"/>
          <w:lang w:val="ru-RU"/>
        </w:rPr>
        <w:t>”</w:t>
      </w:r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кітабының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танымал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болуына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ықпал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еткен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абстрактілі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="006859F1">
        <w:rPr>
          <w:rFonts w:ascii="Arial" w:hAnsi="Arial" w:cs="Arial"/>
          <w:lang w:val="ru-RU"/>
        </w:rPr>
        <w:t>ойлау</w:t>
      </w:r>
      <w:proofErr w:type="spellEnd"/>
      <w:r w:rsidR="006859F1">
        <w:rPr>
          <w:rFonts w:ascii="Arial" w:hAnsi="Arial" w:cs="Arial"/>
          <w:lang w:val="ru-RU"/>
        </w:rPr>
        <w:t xml:space="preserve"> </w:t>
      </w:r>
      <w:proofErr w:type="spellStart"/>
      <w:r w:rsidR="006859F1">
        <w:rPr>
          <w:rFonts w:ascii="Arial" w:hAnsi="Arial" w:cs="Arial"/>
          <w:lang w:val="ru-RU"/>
        </w:rPr>
        <w:t>туралы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көзқарасты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сипаттайды</w:t>
      </w:r>
      <w:proofErr w:type="spellEnd"/>
      <w:r w:rsidRPr="005A78C9">
        <w:rPr>
          <w:rFonts w:ascii="Arial" w:hAnsi="Arial" w:cs="Arial"/>
          <w:lang w:val="ru-RU"/>
        </w:rPr>
        <w:t xml:space="preserve">. </w:t>
      </w:r>
    </w:p>
    <w:p w:rsidR="00BC26BF" w:rsidRPr="005A78C9" w:rsidRDefault="00AC5204" w:rsidP="005A78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lang w:val="ru-RU"/>
        </w:rPr>
      </w:pPr>
      <w:proofErr w:type="spellStart"/>
      <w:r w:rsidRPr="005A78C9">
        <w:rPr>
          <w:rFonts w:ascii="Arial" w:hAnsi="Arial" w:cs="Arial"/>
          <w:b/>
          <w:lang w:val="ru-RU"/>
        </w:rPr>
        <w:t>Үшбұрыштың</w:t>
      </w:r>
      <w:proofErr w:type="spellEnd"/>
      <w:r w:rsidRPr="005A78C9">
        <w:rPr>
          <w:rFonts w:ascii="Arial" w:hAnsi="Arial" w:cs="Arial"/>
          <w:b/>
          <w:lang w:val="ru-RU"/>
        </w:rPr>
        <w:t xml:space="preserve"> </w:t>
      </w:r>
      <w:proofErr w:type="spellStart"/>
      <w:r w:rsidRPr="005A78C9">
        <w:rPr>
          <w:rFonts w:ascii="Arial" w:hAnsi="Arial" w:cs="Arial"/>
          <w:b/>
          <w:lang w:val="ru-RU"/>
        </w:rPr>
        <w:t>центрі</w:t>
      </w:r>
      <w:proofErr w:type="spellEnd"/>
      <w:r w:rsidRPr="005A78C9">
        <w:rPr>
          <w:rFonts w:ascii="Arial" w:hAnsi="Arial" w:cs="Arial"/>
          <w:b/>
          <w:lang w:val="ru-RU"/>
        </w:rPr>
        <w:t xml:space="preserve"> </w:t>
      </w:r>
      <w:proofErr w:type="spellStart"/>
      <w:r w:rsidRPr="005A78C9">
        <w:rPr>
          <w:rFonts w:ascii="Arial" w:hAnsi="Arial" w:cs="Arial"/>
          <w:b/>
          <w:lang w:val="ru-RU"/>
        </w:rPr>
        <w:t>қ</w:t>
      </w:r>
      <w:proofErr w:type="gramStart"/>
      <w:r w:rsidRPr="005A78C9">
        <w:rPr>
          <w:rFonts w:ascii="Arial" w:hAnsi="Arial" w:cs="Arial"/>
          <w:b/>
          <w:lang w:val="ru-RU"/>
        </w:rPr>
        <w:t>айда</w:t>
      </w:r>
      <w:proofErr w:type="spellEnd"/>
      <w:proofErr w:type="gramEnd"/>
      <w:r w:rsidRPr="005A78C9">
        <w:rPr>
          <w:rFonts w:ascii="Arial" w:hAnsi="Arial" w:cs="Arial"/>
          <w:b/>
          <w:lang w:val="ru-RU"/>
        </w:rPr>
        <w:t xml:space="preserve"> </w:t>
      </w:r>
      <w:proofErr w:type="spellStart"/>
      <w:r w:rsidRPr="005A78C9">
        <w:rPr>
          <w:rFonts w:ascii="Arial" w:hAnsi="Arial" w:cs="Arial"/>
          <w:b/>
          <w:lang w:val="ru-RU"/>
        </w:rPr>
        <w:t>орналасқан</w:t>
      </w:r>
      <w:proofErr w:type="spellEnd"/>
      <w:r w:rsidRPr="005A78C9">
        <w:rPr>
          <w:rFonts w:ascii="Arial" w:hAnsi="Arial" w:cs="Arial"/>
          <w:b/>
          <w:lang w:val="ru-RU"/>
        </w:rPr>
        <w:t>?</w:t>
      </w:r>
    </w:p>
    <w:p w:rsidR="00BC26BF" w:rsidRPr="005A78C9" w:rsidRDefault="00AC5204" w:rsidP="005A78C9">
      <w:pPr>
        <w:widowControl w:val="0"/>
        <w:autoSpaceDE w:val="0"/>
        <w:autoSpaceDN w:val="0"/>
        <w:adjustRightInd w:val="0"/>
        <w:spacing w:after="0" w:line="240" w:lineRule="auto"/>
        <w:ind w:left="708" w:right="-694"/>
        <w:contextualSpacing/>
        <w:rPr>
          <w:rFonts w:ascii="Arial" w:hAnsi="Arial" w:cs="Arial"/>
          <w:lang w:val="kk-KZ"/>
        </w:rPr>
      </w:pPr>
      <w:r w:rsidRPr="005A78C9">
        <w:rPr>
          <w:rFonts w:ascii="Arial" w:hAnsi="Arial" w:cs="Arial"/>
          <w:lang w:val="kk-KZ"/>
        </w:rPr>
        <w:t>Бұл фильмде</w:t>
      </w:r>
      <w:r w:rsidR="00D10A82">
        <w:rPr>
          <w:rFonts w:ascii="Arial" w:hAnsi="Arial" w:cs="Arial"/>
          <w:lang w:val="kk-KZ"/>
        </w:rPr>
        <w:t xml:space="preserve"> </w:t>
      </w:r>
      <w:r w:rsidRPr="005A78C9">
        <w:rPr>
          <w:rFonts w:ascii="Arial" w:hAnsi="Arial" w:cs="Arial"/>
          <w:lang w:val="kk-KZ"/>
        </w:rPr>
        <w:t>үшбұрыш центрі туралы қарастырылады; түрлі талдаулар жасалып, осы алдамшы оңай сұрақтың түрлі</w:t>
      </w:r>
      <w:r w:rsidR="00D10A82">
        <w:rPr>
          <w:rFonts w:ascii="Arial" w:hAnsi="Arial" w:cs="Arial"/>
          <w:lang w:val="kk-KZ"/>
        </w:rPr>
        <w:t xml:space="preserve"> </w:t>
      </w:r>
      <w:r w:rsidRPr="005A78C9">
        <w:rPr>
          <w:rFonts w:ascii="Arial" w:hAnsi="Arial" w:cs="Arial"/>
          <w:lang w:val="kk-KZ"/>
        </w:rPr>
        <w:t xml:space="preserve">жауаптары келтіріледі. </w:t>
      </w:r>
    </w:p>
    <w:p w:rsidR="00BC26BF" w:rsidRPr="005A78C9" w:rsidRDefault="006859F1" w:rsidP="006859F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lang w:val="ru-RU"/>
        </w:rPr>
      </w:pPr>
      <w:proofErr w:type="spellStart"/>
      <w:r w:rsidRPr="006859F1">
        <w:rPr>
          <w:rFonts w:ascii="Arial" w:hAnsi="Arial" w:cs="Arial"/>
          <w:b/>
          <w:lang w:val="ru-RU"/>
        </w:rPr>
        <w:t>Шартрды</w:t>
      </w:r>
      <w:proofErr w:type="spellEnd"/>
      <w:r w:rsidRPr="006859F1">
        <w:rPr>
          <w:rFonts w:ascii="Arial" w:hAnsi="Arial" w:cs="Arial"/>
          <w:b/>
          <w:lang w:val="ru-RU"/>
        </w:rPr>
        <w:t xml:space="preserve"> </w:t>
      </w:r>
      <w:proofErr w:type="spellStart"/>
      <w:r w:rsidRPr="006859F1">
        <w:rPr>
          <w:rFonts w:ascii="Arial" w:hAnsi="Arial" w:cs="Arial"/>
          <w:b/>
          <w:lang w:val="ru-RU"/>
        </w:rPr>
        <w:t>жобалау</w:t>
      </w:r>
      <w:proofErr w:type="spellEnd"/>
      <w:r w:rsidRPr="006859F1">
        <w:rPr>
          <w:rFonts w:ascii="Arial" w:hAnsi="Arial" w:cs="Arial"/>
          <w:b/>
          <w:lang w:val="ru-RU"/>
        </w:rPr>
        <w:t xml:space="preserve"> </w:t>
      </w:r>
      <w:proofErr w:type="spellStart"/>
      <w:r w:rsidRPr="006859F1">
        <w:rPr>
          <w:rFonts w:ascii="Arial" w:hAnsi="Arial" w:cs="Arial"/>
          <w:b/>
          <w:lang w:val="ru-RU"/>
        </w:rPr>
        <w:t>жұмыстары</w:t>
      </w:r>
      <w:proofErr w:type="spellEnd"/>
    </w:p>
    <w:p w:rsidR="00BC26BF" w:rsidRPr="005A78C9" w:rsidRDefault="00AC5204" w:rsidP="005A78C9">
      <w:pPr>
        <w:widowControl w:val="0"/>
        <w:autoSpaceDE w:val="0"/>
        <w:autoSpaceDN w:val="0"/>
        <w:adjustRightInd w:val="0"/>
        <w:spacing w:after="0" w:line="240" w:lineRule="auto"/>
        <w:ind w:left="708" w:right="-694"/>
        <w:contextualSpacing/>
        <w:rPr>
          <w:rFonts w:ascii="Arial" w:hAnsi="Arial" w:cs="Arial"/>
          <w:lang w:val="ru-RU"/>
        </w:rPr>
      </w:pPr>
      <w:proofErr w:type="spellStart"/>
      <w:r w:rsidRPr="005A78C9">
        <w:rPr>
          <w:rFonts w:ascii="Arial" w:hAnsi="Arial" w:cs="Arial"/>
          <w:lang w:val="ru-RU"/>
        </w:rPr>
        <w:t>Бұ</w:t>
      </w:r>
      <w:proofErr w:type="gramStart"/>
      <w:r w:rsidRPr="005A78C9">
        <w:rPr>
          <w:rFonts w:ascii="Arial" w:hAnsi="Arial" w:cs="Arial"/>
          <w:lang w:val="ru-RU"/>
        </w:rPr>
        <w:t>л</w:t>
      </w:r>
      <w:proofErr w:type="spellEnd"/>
      <w:proofErr w:type="gram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фильмде</w:t>
      </w:r>
      <w:proofErr w:type="spellEnd"/>
      <w:r w:rsidRPr="005A78C9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ата</w:t>
      </w:r>
      <w:r w:rsidR="000C0754" w:rsidRPr="005A78C9">
        <w:rPr>
          <w:rFonts w:ascii="Arial" w:hAnsi="Arial" w:cs="Arial"/>
          <w:lang w:val="ru-RU"/>
        </w:rPr>
        <w:t>қты</w:t>
      </w:r>
      <w:proofErr w:type="spellEnd"/>
      <w:r w:rsidR="000C0754" w:rsidRPr="005A78C9">
        <w:rPr>
          <w:rFonts w:ascii="Arial" w:hAnsi="Arial" w:cs="Arial"/>
          <w:lang w:val="ru-RU"/>
        </w:rPr>
        <w:t xml:space="preserve"> француз соборы жобасындағы геометрияның</w:t>
      </w:r>
      <w:r w:rsidR="00BC26BF" w:rsidRPr="005A78C9">
        <w:rPr>
          <w:rFonts w:ascii="Arial" w:hAnsi="Arial" w:cs="Arial"/>
          <w:lang w:val="ru-RU"/>
        </w:rPr>
        <w:t xml:space="preserve"> </w:t>
      </w:r>
      <w:r w:rsidR="000C0754" w:rsidRPr="005A78C9">
        <w:rPr>
          <w:rFonts w:ascii="Arial" w:hAnsi="Arial" w:cs="Arial"/>
          <w:lang w:val="ru-RU"/>
        </w:rPr>
        <w:t xml:space="preserve">қолданылуы қарастырылады. </w:t>
      </w:r>
    </w:p>
    <w:p w:rsidR="00BC26BF" w:rsidRPr="005A78C9" w:rsidRDefault="000C0754" w:rsidP="005A78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  <w:lang w:val="ru-RU"/>
        </w:rPr>
      </w:pPr>
      <w:r w:rsidRPr="005A78C9">
        <w:rPr>
          <w:rFonts w:ascii="Arial" w:hAnsi="Arial" w:cs="Arial"/>
          <w:b/>
          <w:lang w:val="ru-RU"/>
        </w:rPr>
        <w:t>Гиперболалық</w:t>
      </w:r>
      <w:r w:rsidR="00BC26BF" w:rsidRPr="005A78C9">
        <w:rPr>
          <w:rFonts w:ascii="Arial" w:hAnsi="Arial" w:cs="Arial"/>
          <w:b/>
          <w:lang w:val="ru-RU"/>
        </w:rPr>
        <w:t xml:space="preserve"> геометрия</w:t>
      </w:r>
    </w:p>
    <w:p w:rsidR="00BC26BF" w:rsidRPr="005A78C9" w:rsidRDefault="000C0754" w:rsidP="005A78C9">
      <w:pPr>
        <w:spacing w:after="0" w:line="240" w:lineRule="auto"/>
        <w:ind w:left="708"/>
        <w:contextualSpacing/>
        <w:rPr>
          <w:rFonts w:ascii="Arial" w:hAnsi="Arial" w:cs="Arial"/>
          <w:lang w:val="ru-RU"/>
        </w:rPr>
      </w:pPr>
      <w:proofErr w:type="spellStart"/>
      <w:r w:rsidRPr="005A78C9">
        <w:rPr>
          <w:rFonts w:ascii="Arial" w:hAnsi="Arial" w:cs="Arial"/>
          <w:lang w:val="ru-RU"/>
        </w:rPr>
        <w:t>Бұл</w:t>
      </w:r>
      <w:proofErr w:type="spellEnd"/>
      <w:r w:rsidRPr="005A78C9">
        <w:rPr>
          <w:rFonts w:ascii="Arial" w:hAnsi="Arial" w:cs="Arial"/>
          <w:lang w:val="ru-RU"/>
        </w:rPr>
        <w:t xml:space="preserve"> фильм</w:t>
      </w:r>
      <w:r w:rsidR="00D10A82">
        <w:rPr>
          <w:rFonts w:ascii="Arial" w:hAnsi="Arial" w:cs="Arial"/>
          <w:lang w:val="ru-RU"/>
        </w:rPr>
        <w:t xml:space="preserve"> </w:t>
      </w:r>
      <w:proofErr w:type="spellStart"/>
      <w:r w:rsidRPr="005A78C9">
        <w:rPr>
          <w:rFonts w:ascii="Arial" w:hAnsi="Arial" w:cs="Arial"/>
          <w:lang w:val="ru-RU"/>
        </w:rPr>
        <w:t>евклидті</w:t>
      </w:r>
      <w:r w:rsidR="00CF1519" w:rsidRPr="005A78C9">
        <w:rPr>
          <w:rFonts w:ascii="Arial" w:hAnsi="Arial" w:cs="Arial"/>
          <w:lang w:val="ru-RU"/>
        </w:rPr>
        <w:t>к</w:t>
      </w:r>
      <w:proofErr w:type="spellEnd"/>
      <w:r w:rsidR="00CF1519" w:rsidRPr="005A78C9">
        <w:rPr>
          <w:rFonts w:ascii="Arial" w:hAnsi="Arial" w:cs="Arial"/>
          <w:lang w:val="ru-RU"/>
        </w:rPr>
        <w:t xml:space="preserve"> </w:t>
      </w:r>
      <w:proofErr w:type="spellStart"/>
      <w:r w:rsidR="00CF1519" w:rsidRPr="005A78C9">
        <w:rPr>
          <w:rFonts w:ascii="Arial" w:hAnsi="Arial" w:cs="Arial"/>
          <w:lang w:val="ru-RU"/>
        </w:rPr>
        <w:t>емес</w:t>
      </w:r>
      <w:proofErr w:type="spellEnd"/>
      <w:r w:rsidR="00CF1519" w:rsidRPr="005A78C9">
        <w:rPr>
          <w:rFonts w:ascii="Arial" w:hAnsi="Arial" w:cs="Arial"/>
          <w:lang w:val="ru-RU"/>
        </w:rPr>
        <w:t xml:space="preserve"> геометрия </w:t>
      </w:r>
      <w:proofErr w:type="spellStart"/>
      <w:r w:rsidR="00CF1519" w:rsidRPr="005A78C9">
        <w:rPr>
          <w:rFonts w:ascii="Arial" w:hAnsi="Arial" w:cs="Arial"/>
          <w:lang w:val="ru-RU"/>
        </w:rPr>
        <w:t>және</w:t>
      </w:r>
      <w:proofErr w:type="spellEnd"/>
      <w:r w:rsidR="00CF1519" w:rsidRPr="005A78C9">
        <w:rPr>
          <w:rFonts w:ascii="Arial" w:hAnsi="Arial" w:cs="Arial"/>
          <w:lang w:val="ru-RU"/>
        </w:rPr>
        <w:t xml:space="preserve"> оның бұрма</w:t>
      </w:r>
      <w:r w:rsidRPr="005A78C9">
        <w:rPr>
          <w:rFonts w:ascii="Arial" w:hAnsi="Arial" w:cs="Arial"/>
          <w:lang w:val="ru-RU"/>
        </w:rPr>
        <w:t xml:space="preserve">ланған </w:t>
      </w:r>
      <w:r w:rsidR="00CF1519" w:rsidRPr="005A78C9">
        <w:rPr>
          <w:rFonts w:ascii="Arial" w:hAnsi="Arial" w:cs="Arial"/>
          <w:lang w:val="ru-RU"/>
        </w:rPr>
        <w:t>кеңі</w:t>
      </w:r>
      <w:proofErr w:type="gramStart"/>
      <w:r w:rsidR="00CF1519" w:rsidRPr="005A78C9">
        <w:rPr>
          <w:rFonts w:ascii="Arial" w:hAnsi="Arial" w:cs="Arial"/>
          <w:lang w:val="ru-RU"/>
        </w:rPr>
        <w:t>ст</w:t>
      </w:r>
      <w:proofErr w:type="gramEnd"/>
      <w:r w:rsidR="00CF1519" w:rsidRPr="005A78C9">
        <w:rPr>
          <w:rFonts w:ascii="Arial" w:hAnsi="Arial" w:cs="Arial"/>
          <w:lang w:val="ru-RU"/>
        </w:rPr>
        <w:t xml:space="preserve">іктегі қолданылуын қарастырады. </w:t>
      </w:r>
    </w:p>
    <w:p w:rsidR="00BC26BF" w:rsidRPr="005A78C9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lang w:val="ru-RU"/>
        </w:rPr>
      </w:pPr>
    </w:p>
    <w:p w:rsidR="00BC26BF" w:rsidRPr="005A78C9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lang w:val="ru-RU"/>
        </w:rPr>
      </w:pPr>
    </w:p>
    <w:p w:rsidR="00BC26BF" w:rsidRPr="005A78C9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/>
          <w:iCs/>
          <w:lang w:val="ru-RU"/>
        </w:rPr>
      </w:pPr>
      <w:proofErr w:type="spellStart"/>
      <w:r w:rsidRPr="005A78C9">
        <w:rPr>
          <w:rFonts w:ascii="Arial" w:hAnsi="Arial" w:cs="Arial"/>
          <w:b/>
          <w:lang w:val="ru-RU"/>
        </w:rPr>
        <w:t>Сабақ</w:t>
      </w:r>
      <w:proofErr w:type="spellEnd"/>
      <w:r w:rsidRPr="005A78C9">
        <w:rPr>
          <w:rFonts w:ascii="Arial" w:hAnsi="Arial" w:cs="Arial"/>
          <w:b/>
          <w:lang w:val="ru-RU"/>
        </w:rPr>
        <w:t xml:space="preserve"> </w:t>
      </w:r>
      <w:proofErr w:type="spellStart"/>
      <w:r w:rsidRPr="005A78C9">
        <w:rPr>
          <w:rFonts w:ascii="Arial" w:hAnsi="Arial" w:cs="Arial"/>
          <w:b/>
          <w:lang w:val="ru-RU"/>
        </w:rPr>
        <w:t>жоспары</w:t>
      </w:r>
      <w:proofErr w:type="spellEnd"/>
    </w:p>
    <w:tbl>
      <w:tblPr>
        <w:tblW w:w="0" w:type="auto"/>
        <w:tblInd w:w="-144" w:type="dxa"/>
        <w:tblLayout w:type="fixed"/>
        <w:tblLook w:val="0000" w:firstRow="0" w:lastRow="0" w:firstColumn="0" w:lastColumn="0" w:noHBand="0" w:noVBand="0"/>
      </w:tblPr>
      <w:tblGrid>
        <w:gridCol w:w="3054"/>
        <w:gridCol w:w="6666"/>
      </w:tblGrid>
      <w:tr w:rsidR="00BC26BF" w:rsidRPr="00F044AF" w:rsidTr="006723F0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5A78C9">
              <w:rPr>
                <w:rFonts w:ascii="Arial" w:hAnsi="Arial" w:cs="Arial"/>
                <w:lang w:val="ru-RU"/>
              </w:rPr>
              <w:t>Кі</w:t>
            </w:r>
            <w:proofErr w:type="gramStart"/>
            <w:r w:rsidRPr="005A78C9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5A78C9">
              <w:rPr>
                <w:rFonts w:ascii="Arial" w:hAnsi="Arial" w:cs="Arial"/>
                <w:lang w:val="ru-RU"/>
              </w:rPr>
              <w:t>іспе</w:t>
            </w:r>
            <w:proofErr w:type="spellEnd"/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5A78C9">
              <w:rPr>
                <w:rFonts w:ascii="Arial" w:hAnsi="Arial" w:cs="Arial"/>
                <w:lang w:val="ru-RU"/>
              </w:rPr>
              <w:t xml:space="preserve"> 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Cs/>
                <w:lang w:val="ru-RU"/>
              </w:rPr>
            </w:pPr>
          </w:p>
          <w:p w:rsidR="00BC26BF" w:rsidRPr="005A78C9" w:rsidRDefault="00CF1519" w:rsidP="005A78C9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5A78C9">
              <w:rPr>
                <w:rFonts w:ascii="Arial" w:hAnsi="Arial" w:cs="Arial"/>
                <w:lang w:val="ru-RU"/>
              </w:rPr>
              <w:t>Оқушылардан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әлем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бойынша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жазылған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кітаптар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ішіндегі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ең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әсерлісі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қандай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екенін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сұраңыз</w:t>
            </w:r>
            <w:proofErr w:type="spellEnd"/>
            <w:r w:rsidR="006859F1">
              <w:rPr>
                <w:rFonts w:ascii="Arial" w:hAnsi="Arial" w:cs="Arial"/>
                <w:lang w:val="ru-RU"/>
              </w:rPr>
              <w:t xml:space="preserve"> </w:t>
            </w:r>
            <w:r w:rsidRPr="005A78C9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мысалы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6859F1">
              <w:rPr>
                <w:rFonts w:ascii="Arial" w:hAnsi="Arial" w:cs="Arial"/>
                <w:lang w:val="ru-RU"/>
              </w:rPr>
              <w:t>Еврейлік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Інжіл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C540FD">
              <w:rPr>
                <w:rFonts w:ascii="Arial" w:hAnsi="Arial" w:cs="Arial"/>
                <w:lang w:val="ru-RU"/>
              </w:rPr>
              <w:t>Қытай</w:t>
            </w:r>
            <w:proofErr w:type="spellEnd"/>
            <w:r w:rsidR="00C540F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540FD">
              <w:rPr>
                <w:rFonts w:ascii="Arial" w:hAnsi="Arial" w:cs="Arial"/>
                <w:lang w:val="ru-RU"/>
              </w:rPr>
              <w:t>тілінің</w:t>
            </w:r>
            <w:proofErr w:type="spellEnd"/>
            <w:r w:rsidR="00C540FD">
              <w:rPr>
                <w:rFonts w:ascii="Arial" w:hAnsi="Arial" w:cs="Arial"/>
                <w:lang w:val="ru-RU"/>
              </w:rPr>
              <w:t xml:space="preserve"> I </w:t>
            </w:r>
            <w:proofErr w:type="spellStart"/>
            <w:r w:rsidR="00C540FD">
              <w:rPr>
                <w:rFonts w:ascii="Arial" w:hAnsi="Arial" w:cs="Arial"/>
                <w:lang w:val="ru-RU"/>
              </w:rPr>
              <w:t>Чинг</w:t>
            </w:r>
            <w:proofErr w:type="spellEnd"/>
            <w:r w:rsidR="00C540F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540FD">
              <w:rPr>
                <w:rFonts w:ascii="Arial" w:hAnsi="Arial" w:cs="Arial"/>
                <w:lang w:val="ru-RU"/>
              </w:rPr>
              <w:t>тілі</w:t>
            </w:r>
            <w:proofErr w:type="spellEnd"/>
            <w:r w:rsidR="00C540FD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C540FD">
              <w:rPr>
                <w:rFonts w:ascii="Arial" w:hAnsi="Arial" w:cs="Arial"/>
                <w:lang w:val="ru-RU"/>
              </w:rPr>
              <w:t>Мұсылмандық</w:t>
            </w:r>
            <w:proofErr w:type="spellEnd"/>
            <w:r w:rsidR="00C540F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540FD">
              <w:rPr>
                <w:rFonts w:ascii="Arial" w:hAnsi="Arial" w:cs="Arial"/>
                <w:lang w:val="ru-RU"/>
              </w:rPr>
              <w:t>Құран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).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Содан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соң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оқушылардан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сұраңыз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: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Кімнің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тізімінде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математика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оқулығы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бар? </w:t>
            </w:r>
            <w:r w:rsidR="00BC26BF" w:rsidRPr="005A78C9">
              <w:rPr>
                <w:rFonts w:ascii="Arial" w:hAnsi="Arial" w:cs="Arial"/>
                <w:lang w:val="ru-RU"/>
              </w:rPr>
              <w:t xml:space="preserve">Галилей, Ньютон, </w:t>
            </w:r>
            <w:proofErr w:type="gramStart"/>
            <w:r w:rsidR="00BC26BF" w:rsidRPr="005A78C9">
              <w:rPr>
                <w:rFonts w:ascii="Arial" w:hAnsi="Arial" w:cs="Arial"/>
                <w:lang w:val="ru-RU"/>
              </w:rPr>
              <w:t>Эйн</w:t>
            </w:r>
            <w:r w:rsidRPr="005A78C9">
              <w:rPr>
                <w:rFonts w:ascii="Arial" w:hAnsi="Arial" w:cs="Arial"/>
                <w:lang w:val="ru-RU"/>
              </w:rPr>
              <w:t xml:space="preserve">штейн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ж</w:t>
            </w:r>
            <w:proofErr w:type="gramEnd"/>
            <w:r w:rsidRPr="005A78C9">
              <w:rPr>
                <w:rFonts w:ascii="Arial" w:hAnsi="Arial" w:cs="Arial"/>
                <w:lang w:val="ru-RU"/>
              </w:rPr>
              <w:t>әне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тіпті</w:t>
            </w:r>
            <w:proofErr w:type="spellEnd"/>
            <w:r w:rsidR="00BC26BF" w:rsidRPr="005A78C9">
              <w:rPr>
                <w:rFonts w:ascii="Arial" w:hAnsi="Arial" w:cs="Arial"/>
                <w:lang w:val="ru-RU"/>
              </w:rPr>
              <w:t xml:space="preserve"> Авраам Линкольн</w:t>
            </w:r>
            <w:r w:rsidRPr="005A78C9">
              <w:rPr>
                <w:rFonts w:ascii="Arial" w:hAnsi="Arial" w:cs="Arial"/>
                <w:lang w:val="ru-RU"/>
              </w:rPr>
              <w:t xml:space="preserve"> да</w:t>
            </w:r>
            <w:r w:rsidR="00BC26BF"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F044AF">
              <w:rPr>
                <w:rFonts w:ascii="Arial" w:hAnsi="Arial" w:cs="Arial"/>
                <w:lang w:val="ru-RU"/>
              </w:rPr>
              <w:t>Евклидтің</w:t>
            </w:r>
            <w:proofErr w:type="spellEnd"/>
            <w:r w:rsidR="00F044AF">
              <w:rPr>
                <w:rFonts w:ascii="Arial" w:hAnsi="Arial" w:cs="Arial"/>
                <w:lang w:val="ru-RU"/>
              </w:rPr>
              <w:t xml:space="preserve"> </w:t>
            </w:r>
            <w:r w:rsidR="00F044AF" w:rsidRPr="00F044AF">
              <w:rPr>
                <w:rFonts w:ascii="Arial" w:hAnsi="Arial" w:cs="Arial"/>
                <w:lang w:val="ru-RU"/>
              </w:rPr>
              <w:t>“</w:t>
            </w:r>
            <w:proofErr w:type="spellStart"/>
            <w:r w:rsidR="0013347D">
              <w:rPr>
                <w:rFonts w:ascii="Arial" w:hAnsi="Arial" w:cs="Arial"/>
                <w:lang w:val="ru-RU"/>
              </w:rPr>
              <w:t>Элементтер</w:t>
            </w:r>
            <w:r w:rsidR="00F044AF">
              <w:rPr>
                <w:rFonts w:ascii="Arial" w:hAnsi="Arial" w:cs="Arial"/>
                <w:lang w:val="ru-RU"/>
              </w:rPr>
              <w:t>ін</w:t>
            </w:r>
            <w:proofErr w:type="spellEnd"/>
            <w:r w:rsidR="00F044AF" w:rsidRPr="00F044AF">
              <w:rPr>
                <w:rFonts w:ascii="Arial" w:hAnsi="Arial" w:cs="Arial"/>
                <w:lang w:val="ru-RU"/>
              </w:rPr>
              <w:t>”</w:t>
            </w:r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атар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еді</w:t>
            </w:r>
            <w:proofErr w:type="spellEnd"/>
            <w:r w:rsidR="00BC26BF" w:rsidRPr="005A78C9">
              <w:rPr>
                <w:rFonts w:ascii="Arial" w:hAnsi="Arial" w:cs="Arial"/>
                <w:lang w:val="ru-RU"/>
              </w:rPr>
              <w:t>.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BC26BF" w:rsidRPr="005A78C9" w:rsidTr="006723F0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5A78C9">
              <w:rPr>
                <w:rFonts w:ascii="Arial" w:hAnsi="Arial" w:cs="Arial"/>
                <w:lang w:val="kk-KZ"/>
              </w:rPr>
              <w:t>Фильм көрсету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lang w:val="ru-RU"/>
              </w:rPr>
            </w:pPr>
            <w:r w:rsidRPr="005A78C9">
              <w:rPr>
                <w:rFonts w:ascii="Arial" w:hAnsi="Arial" w:cs="Arial"/>
                <w:b/>
                <w:lang w:val="ru-RU"/>
              </w:rPr>
              <w:t>Геометрия: Евклид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</w:tr>
      <w:tr w:rsidR="00BC26BF" w:rsidRPr="00F044AF" w:rsidTr="006723F0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proofErr w:type="spellStart"/>
            <w:r w:rsidRPr="005A78C9">
              <w:rPr>
                <w:rFonts w:ascii="Arial" w:hAnsi="Arial" w:cs="Arial"/>
                <w:lang w:val="ru-RU"/>
              </w:rPr>
              <w:t>Негізгі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жаттығулар</w:t>
            </w:r>
            <w:proofErr w:type="spellEnd"/>
            <w:r w:rsidRPr="005A78C9">
              <w:rPr>
                <w:rFonts w:ascii="Arial" w:hAnsi="Arial" w:cs="Arial"/>
                <w:lang w:val="ru-RU"/>
              </w:rPr>
              <w:t xml:space="preserve"> 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ru-RU"/>
              </w:rPr>
            </w:pPr>
          </w:p>
          <w:p w:rsidR="00BC26BF" w:rsidRPr="005A78C9" w:rsidRDefault="00BC26BF" w:rsidP="005A78C9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5A78C9">
              <w:rPr>
                <w:rFonts w:ascii="Arial" w:hAnsi="Arial" w:cs="Arial"/>
                <w:b/>
                <w:lang w:val="kk-KZ"/>
              </w:rPr>
              <w:t>Негізгі деңгей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BC26BF" w:rsidRPr="005A78C9" w:rsidRDefault="00CF1519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5A78C9">
              <w:rPr>
                <w:rFonts w:ascii="Arial" w:hAnsi="Arial" w:cs="Arial"/>
                <w:lang w:val="kk-KZ"/>
              </w:rPr>
              <w:t>Оқушыларға параллель түзулер, қарсы жатқан, сәйкес және қарама-қарсы бұрыштар</w:t>
            </w:r>
            <w:r w:rsidR="00F044AF">
              <w:rPr>
                <w:rFonts w:ascii="Arial" w:hAnsi="Arial" w:cs="Arial"/>
                <w:lang w:val="kk-KZ"/>
              </w:rPr>
              <w:t xml:space="preserve"> анықтамасын беріңіз. Содан соң</w:t>
            </w:r>
            <w:r w:rsidRPr="005A78C9">
              <w:rPr>
                <w:rFonts w:ascii="Arial" w:hAnsi="Arial" w:cs="Arial"/>
                <w:lang w:val="kk-KZ"/>
              </w:rPr>
              <w:t xml:space="preserve"> осы қатынастарға сәйкес </w:t>
            </w:r>
            <w:r w:rsidR="00A371FA" w:rsidRPr="005A78C9">
              <w:rPr>
                <w:rFonts w:ascii="Arial" w:hAnsi="Arial" w:cs="Arial"/>
                <w:lang w:val="kk-KZ"/>
              </w:rPr>
              <w:t xml:space="preserve">белгісіз бұрыштарды табуға арналған есептер беріңіз. </w:t>
            </w:r>
            <w:r w:rsidR="00E37181">
              <w:rPr>
                <w:rFonts w:ascii="Arial" w:hAnsi="Arial" w:cs="Arial"/>
                <w:lang w:val="kk-KZ"/>
              </w:rPr>
              <w:t xml:space="preserve">Әрі </w:t>
            </w:r>
            <w:r w:rsidR="00A371FA" w:rsidRPr="005A78C9">
              <w:rPr>
                <w:rFonts w:ascii="Arial" w:hAnsi="Arial" w:cs="Arial"/>
                <w:lang w:val="kk-KZ"/>
              </w:rPr>
              <w:t xml:space="preserve">қарай үшбұрыштың </w:t>
            </w:r>
            <w:r w:rsidR="00C540FD">
              <w:rPr>
                <w:rFonts w:ascii="Arial" w:hAnsi="Arial" w:cs="Arial"/>
                <w:lang w:val="kk-KZ"/>
              </w:rPr>
              <w:t xml:space="preserve">қарапайым </w:t>
            </w:r>
            <w:r w:rsidR="00A371FA" w:rsidRPr="005A78C9">
              <w:rPr>
                <w:rFonts w:ascii="Arial" w:hAnsi="Arial" w:cs="Arial"/>
                <w:lang w:val="kk-KZ"/>
              </w:rPr>
              <w:t>қасиеттеріне өтіп, мынаны сұраңыз: Кез-келген үшбұрыш</w:t>
            </w:r>
            <w:r w:rsidR="00C540FD">
              <w:rPr>
                <w:rFonts w:ascii="Arial" w:hAnsi="Arial" w:cs="Arial"/>
                <w:lang w:val="kk-KZ"/>
              </w:rPr>
              <w:t>тың ішкі</w:t>
            </w:r>
            <w:r w:rsidR="00A371FA" w:rsidRPr="005A78C9">
              <w:rPr>
                <w:rFonts w:ascii="Arial" w:hAnsi="Arial" w:cs="Arial"/>
                <w:lang w:val="kk-KZ"/>
              </w:rPr>
              <w:t xml:space="preserve"> бұрыштарының қосындысы 180 градус болатынын қалай дәлелдейсіз?</w:t>
            </w:r>
            <w:r w:rsidR="00D10A82">
              <w:rPr>
                <w:rFonts w:ascii="Arial" w:hAnsi="Arial" w:cs="Arial"/>
                <w:lang w:val="kk-KZ"/>
              </w:rPr>
              <w:t xml:space="preserve"> </w:t>
            </w:r>
            <w:r w:rsidR="00A371FA" w:rsidRPr="005A78C9">
              <w:rPr>
                <w:rFonts w:ascii="Arial" w:hAnsi="Arial" w:cs="Arial"/>
                <w:lang w:val="kk-KZ"/>
              </w:rPr>
              <w:t xml:space="preserve">Бұрыштар мен параллель түзулер қасиеттері </w:t>
            </w:r>
            <w:r w:rsidR="00A371FA" w:rsidRPr="005A78C9">
              <w:rPr>
                <w:rFonts w:ascii="Arial" w:hAnsi="Arial" w:cs="Arial"/>
                <w:lang w:val="kk-KZ"/>
              </w:rPr>
              <w:lastRenderedPageBreak/>
              <w:t xml:space="preserve">арқылы дәлелдеріңізді келтіріңіздер. Кез-келген көпбұрыштағы </w:t>
            </w:r>
            <w:r w:rsidR="00C540FD">
              <w:rPr>
                <w:rFonts w:ascii="Arial" w:hAnsi="Arial" w:cs="Arial"/>
                <w:lang w:val="kk-KZ"/>
              </w:rPr>
              <w:t xml:space="preserve">ішкі </w:t>
            </w:r>
            <w:r w:rsidR="00A371FA" w:rsidRPr="005A78C9">
              <w:rPr>
                <w:rFonts w:ascii="Arial" w:hAnsi="Arial" w:cs="Arial"/>
                <w:lang w:val="kk-KZ"/>
              </w:rPr>
              <w:t>бұрыштар</w:t>
            </w:r>
            <w:r w:rsidR="00C67352">
              <w:rPr>
                <w:rFonts w:ascii="Arial" w:hAnsi="Arial" w:cs="Arial"/>
                <w:lang w:val="kk-KZ"/>
              </w:rPr>
              <w:t>дың</w:t>
            </w:r>
            <w:r w:rsidR="00A371FA" w:rsidRPr="005A78C9">
              <w:rPr>
                <w:rFonts w:ascii="Arial" w:hAnsi="Arial" w:cs="Arial"/>
                <w:lang w:val="kk-KZ"/>
              </w:rPr>
              <w:t xml:space="preserve"> қосындысының мәнін </w:t>
            </w:r>
            <w:r w:rsidR="00C540FD">
              <w:rPr>
                <w:rFonts w:ascii="Arial" w:hAnsi="Arial" w:cs="Arial"/>
                <w:lang w:val="kk-KZ"/>
              </w:rPr>
              <w:t>табыңыз</w:t>
            </w:r>
            <w:r w:rsidR="00A371FA" w:rsidRPr="005A78C9">
              <w:rPr>
                <w:rFonts w:ascii="Arial" w:hAnsi="Arial" w:cs="Arial"/>
                <w:lang w:val="kk-KZ"/>
              </w:rPr>
              <w:t>.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BC26BF" w:rsidRPr="005A78C9" w:rsidRDefault="00BC26BF" w:rsidP="005A78C9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5A78C9">
              <w:rPr>
                <w:rFonts w:ascii="Arial" w:hAnsi="Arial" w:cs="Arial"/>
                <w:b/>
                <w:lang w:val="kk-KZ"/>
              </w:rPr>
              <w:t>Тереңдетілген деңгей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BC26BF" w:rsidRPr="000926D7" w:rsidRDefault="00A371FA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0926D7">
              <w:rPr>
                <w:rFonts w:ascii="Arial" w:hAnsi="Arial" w:cs="Arial"/>
                <w:lang w:val="kk-KZ"/>
              </w:rPr>
              <w:t>Оқушыларға</w:t>
            </w:r>
            <w:r w:rsidR="00D10A82" w:rsidRPr="000926D7">
              <w:rPr>
                <w:rFonts w:ascii="Arial" w:hAnsi="Arial" w:cs="Arial"/>
                <w:lang w:val="kk-KZ"/>
              </w:rPr>
              <w:t xml:space="preserve"> </w:t>
            </w:r>
            <w:r w:rsidRPr="000926D7">
              <w:rPr>
                <w:rFonts w:ascii="Arial" w:hAnsi="Arial" w:cs="Arial"/>
                <w:lang w:val="kk-KZ"/>
              </w:rPr>
              <w:t xml:space="preserve">шеңбер бөліктері, оның ішінде, хордалар, секторлар және сегменттерге анықтама беріңіз. </w:t>
            </w:r>
            <w:proofErr w:type="spellStart"/>
            <w:r w:rsidR="000926D7" w:rsidRPr="000926D7">
              <w:rPr>
                <w:rFonts w:ascii="Arial" w:hAnsi="Arial" w:cs="Arial"/>
                <w:lang w:val="ru-RU"/>
              </w:rPr>
              <w:t>Конгруентті</w:t>
            </w:r>
            <w:proofErr w:type="spellEnd"/>
            <w:r w:rsidR="00C540FD" w:rsidRPr="000926D7">
              <w:rPr>
                <w:rFonts w:ascii="Arial" w:hAnsi="Arial" w:cs="Arial"/>
                <w:lang w:val="kk-KZ"/>
              </w:rPr>
              <w:t>лі</w:t>
            </w:r>
            <w:r w:rsidRPr="000926D7">
              <w:rPr>
                <w:rFonts w:ascii="Arial" w:hAnsi="Arial" w:cs="Arial"/>
                <w:lang w:val="kk-KZ"/>
              </w:rPr>
              <w:t xml:space="preserve">к </w:t>
            </w:r>
            <w:r w:rsidR="000926D7">
              <w:rPr>
                <w:rFonts w:ascii="Arial" w:hAnsi="Arial" w:cs="Arial"/>
                <w:lang w:val="kk-KZ"/>
              </w:rPr>
              <w:t>сөзінің анықтамасын беріп, конг</w:t>
            </w:r>
            <w:r w:rsidRPr="000926D7">
              <w:rPr>
                <w:rFonts w:ascii="Arial" w:hAnsi="Arial" w:cs="Arial"/>
                <w:lang w:val="kk-KZ"/>
              </w:rPr>
              <w:t>у</w:t>
            </w:r>
            <w:r w:rsidR="000926D7">
              <w:rPr>
                <w:rFonts w:ascii="Arial" w:hAnsi="Arial" w:cs="Arial"/>
                <w:lang w:val="kk-KZ"/>
              </w:rPr>
              <w:t>ре</w:t>
            </w:r>
            <w:r w:rsidRPr="000926D7">
              <w:rPr>
                <w:rFonts w:ascii="Arial" w:hAnsi="Arial" w:cs="Arial"/>
                <w:lang w:val="kk-KZ"/>
              </w:rPr>
              <w:t xml:space="preserve">нтті пішіндерге мысал келтіріңіз. </w:t>
            </w:r>
            <w:r w:rsidR="00E37181" w:rsidRPr="000926D7">
              <w:rPr>
                <w:rFonts w:ascii="Arial" w:hAnsi="Arial" w:cs="Arial"/>
                <w:lang w:val="kk-KZ"/>
              </w:rPr>
              <w:t xml:space="preserve">Әрі </w:t>
            </w:r>
            <w:r w:rsidR="007425D1" w:rsidRPr="000926D7">
              <w:rPr>
                <w:rFonts w:ascii="Arial" w:hAnsi="Arial" w:cs="Arial"/>
                <w:lang w:val="kk-KZ"/>
              </w:rPr>
              <w:t>қарай</w:t>
            </w:r>
            <w:r w:rsidRPr="000926D7">
              <w:rPr>
                <w:rFonts w:ascii="Arial" w:hAnsi="Arial" w:cs="Arial"/>
                <w:lang w:val="kk-KZ"/>
              </w:rPr>
              <w:t xml:space="preserve"> оқушылардан алғашқы қағидалар негізінде кез-келген хорданың </w:t>
            </w:r>
            <w:r w:rsidR="00C540FD" w:rsidRPr="000926D7">
              <w:rPr>
                <w:rFonts w:ascii="Arial" w:hAnsi="Arial" w:cs="Arial"/>
                <w:lang w:val="kk-KZ"/>
              </w:rPr>
              <w:t xml:space="preserve">орта </w:t>
            </w:r>
            <w:r w:rsidRPr="000926D7">
              <w:rPr>
                <w:rFonts w:ascii="Arial" w:hAnsi="Arial" w:cs="Arial"/>
                <w:lang w:val="kk-KZ"/>
              </w:rPr>
              <w:t>перпендикуляр</w:t>
            </w:r>
            <w:r w:rsidR="00C540FD" w:rsidRPr="000926D7">
              <w:rPr>
                <w:rFonts w:ascii="Arial" w:hAnsi="Arial" w:cs="Arial"/>
                <w:lang w:val="kk-KZ"/>
              </w:rPr>
              <w:t>ы</w:t>
            </w:r>
            <w:r w:rsidRPr="000926D7">
              <w:rPr>
                <w:rFonts w:ascii="Arial" w:hAnsi="Arial" w:cs="Arial"/>
                <w:lang w:val="kk-KZ"/>
              </w:rPr>
              <w:t xml:space="preserve"> шеңбер центрі арқылы өтетіні</w:t>
            </w:r>
            <w:proofErr w:type="gramStart"/>
            <w:r w:rsidRPr="000926D7">
              <w:rPr>
                <w:rFonts w:ascii="Arial" w:hAnsi="Arial" w:cs="Arial"/>
                <w:lang w:val="kk-KZ"/>
              </w:rPr>
              <w:t>н</w:t>
            </w:r>
            <w:proofErr w:type="gramEnd"/>
            <w:r w:rsidR="003B7D7E" w:rsidRPr="000926D7">
              <w:rPr>
                <w:rFonts w:ascii="Arial" w:hAnsi="Arial" w:cs="Arial"/>
                <w:lang w:val="kk-KZ"/>
              </w:rPr>
              <w:t xml:space="preserve"> үшбұрыштар </w:t>
            </w:r>
            <w:r w:rsidR="00C540FD" w:rsidRPr="000926D7">
              <w:rPr>
                <w:rFonts w:ascii="Arial" w:hAnsi="Arial" w:cs="Arial"/>
                <w:lang w:val="kk-KZ"/>
              </w:rPr>
              <w:t xml:space="preserve">теңдіктерін </w:t>
            </w:r>
            <w:r w:rsidR="003B7D7E" w:rsidRPr="000926D7">
              <w:rPr>
                <w:rFonts w:ascii="Arial" w:hAnsi="Arial" w:cs="Arial"/>
                <w:lang w:val="kk-KZ"/>
              </w:rPr>
              <w:t xml:space="preserve">пайдалана отырып, дәлелдеңіз. 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BC26BF" w:rsidRPr="00F044AF" w:rsidTr="006723F0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5A78C9">
              <w:rPr>
                <w:rFonts w:ascii="Arial" w:hAnsi="Arial" w:cs="Arial"/>
                <w:lang w:val="kk-KZ"/>
              </w:rPr>
              <w:lastRenderedPageBreak/>
              <w:t>Қосымша жаттығулар</w:t>
            </w:r>
          </w:p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BC26BF" w:rsidRPr="00E37181" w:rsidRDefault="003B7D7E" w:rsidP="005A78C9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proofErr w:type="spellStart"/>
            <w:r w:rsidRPr="005A78C9">
              <w:rPr>
                <w:rFonts w:ascii="Arial" w:hAnsi="Arial" w:cs="Arial"/>
                <w:lang w:val="ru-RU"/>
              </w:rPr>
              <w:t>Оқ</w:t>
            </w:r>
            <w:proofErr w:type="gramStart"/>
            <w:r w:rsidRPr="005A78C9">
              <w:rPr>
                <w:rFonts w:ascii="Arial" w:hAnsi="Arial" w:cs="Arial"/>
                <w:lang w:val="ru-RU"/>
              </w:rPr>
              <w:t>ушылар</w:t>
            </w:r>
            <w:proofErr w:type="gramEnd"/>
            <w:r w:rsidRPr="005A78C9">
              <w:rPr>
                <w:rFonts w:ascii="Arial" w:hAnsi="Arial" w:cs="Arial"/>
                <w:lang w:val="ru-RU"/>
              </w:rPr>
              <w:t>ға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Евклидтің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шеңбер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теоремасын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дәлелдеу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барысында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көптеген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шеңбер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қасиеттерін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зерттегенін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айтыңыз</w:t>
            </w:r>
            <w:proofErr w:type="spellEnd"/>
            <w:r w:rsidRPr="005A78C9">
              <w:rPr>
                <w:rFonts w:ascii="Arial" w:hAnsi="Arial" w:cs="Arial"/>
              </w:rPr>
              <w:t xml:space="preserve">. </w:t>
            </w:r>
            <w:r w:rsidRPr="005A78C9">
              <w:rPr>
                <w:rFonts w:ascii="Arial" w:hAnsi="Arial" w:cs="Arial"/>
                <w:lang w:val="kk-KZ"/>
              </w:rPr>
              <w:t xml:space="preserve">Центрлік бұрыш теоремасын түсіндіріп, </w:t>
            </w:r>
            <w:r w:rsidR="009274DC" w:rsidRPr="005A78C9">
              <w:rPr>
                <w:rFonts w:ascii="Arial" w:hAnsi="Arial" w:cs="Arial"/>
                <w:lang w:val="kk-KZ"/>
              </w:rPr>
              <w:t xml:space="preserve">оны алғашқы қағидалар негізінде дәлелдеуді тапсырыңыз. Нәтижелерді пайдаланып, бір сегменттегі немесе жарты шеңбердегі бұрыш теоремаларын дәлелдеңіз. </w:t>
            </w:r>
          </w:p>
          <w:p w:rsidR="00BC26BF" w:rsidRPr="00E37181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BC26BF" w:rsidRPr="007425D1" w:rsidTr="006723F0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5A78C9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5A78C9">
              <w:rPr>
                <w:rFonts w:ascii="Arial" w:hAnsi="Arial" w:cs="Arial"/>
              </w:rPr>
              <w:t>Міндетті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</w:rPr>
              <w:t>емес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</w:rPr>
              <w:t>қосымша</w:t>
            </w:r>
            <w:proofErr w:type="spellEnd"/>
            <w:r w:rsidRPr="005A78C9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</w:rPr>
              <w:t>тапсырмалар</w:t>
            </w:r>
            <w:proofErr w:type="spellEnd"/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6BF" w:rsidRPr="007425D1" w:rsidRDefault="00BC26BF" w:rsidP="005A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BC26BF" w:rsidRPr="007425D1" w:rsidRDefault="009274DC" w:rsidP="00D10A8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A78C9">
              <w:rPr>
                <w:rFonts w:ascii="Arial" w:hAnsi="Arial" w:cs="Arial"/>
                <w:lang w:val="ru-RU"/>
              </w:rPr>
              <w:t>Евклид</w:t>
            </w:r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аксиомаларының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барлығы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математиктермен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мойындалғанымен</w:t>
            </w:r>
            <w:proofErr w:type="spellEnd"/>
            <w:r w:rsidRPr="007425D1">
              <w:rPr>
                <w:rFonts w:ascii="Arial" w:hAnsi="Arial" w:cs="Arial"/>
              </w:rPr>
              <w:t xml:space="preserve">,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аксиомалардың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бі</w:t>
            </w:r>
            <w:proofErr w:type="gramStart"/>
            <w:r w:rsidRPr="005A78C9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5A78C9">
              <w:rPr>
                <w:rFonts w:ascii="Arial" w:hAnsi="Arial" w:cs="Arial"/>
                <w:lang w:val="ru-RU"/>
              </w:rPr>
              <w:t>і</w:t>
            </w:r>
            <w:proofErr w:type="spellEnd"/>
            <w:r w:rsidRPr="007425D1">
              <w:rPr>
                <w:rFonts w:ascii="Arial" w:hAnsi="Arial" w:cs="Arial"/>
              </w:rPr>
              <w:t xml:space="preserve">,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оның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ішінде</w:t>
            </w:r>
            <w:proofErr w:type="spellEnd"/>
            <w:r w:rsidRPr="007425D1">
              <w:rPr>
                <w:rFonts w:ascii="Arial" w:hAnsi="Arial" w:cs="Arial"/>
              </w:rPr>
              <w:t xml:space="preserve">,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параллельдік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аксиомасы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асқан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қызығушылық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туғызды</w:t>
            </w:r>
            <w:proofErr w:type="spellEnd"/>
            <w:r w:rsidRPr="007425D1">
              <w:rPr>
                <w:rFonts w:ascii="Arial" w:hAnsi="Arial" w:cs="Arial"/>
              </w:rPr>
              <w:t xml:space="preserve">. </w:t>
            </w:r>
            <w:proofErr w:type="spellStart"/>
            <w:r w:rsidR="007425D1">
              <w:rPr>
                <w:rFonts w:ascii="Arial" w:hAnsi="Arial" w:cs="Arial"/>
                <w:lang w:val="ru-RU"/>
              </w:rPr>
              <w:t>Оқушылардан</w:t>
            </w:r>
            <w:proofErr w:type="spellEnd"/>
            <w:r w:rsidR="007425D1" w:rsidRPr="007425D1">
              <w:rPr>
                <w:rFonts w:ascii="Arial" w:hAnsi="Arial" w:cs="Arial"/>
              </w:rPr>
              <w:t xml:space="preserve"> </w:t>
            </w:r>
            <w:proofErr w:type="spellStart"/>
            <w:r w:rsidR="007425D1">
              <w:rPr>
                <w:rFonts w:ascii="Arial" w:hAnsi="Arial" w:cs="Arial"/>
                <w:lang w:val="ru-RU"/>
              </w:rPr>
              <w:t>н</w:t>
            </w:r>
            <w:r w:rsidRPr="005A78C9">
              <w:rPr>
                <w:rFonts w:ascii="Arial" w:hAnsi="Arial" w:cs="Arial"/>
                <w:lang w:val="ru-RU"/>
              </w:rPr>
              <w:t>еліктен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бұлай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болғандығын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және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егер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r w:rsidRPr="005A78C9">
              <w:rPr>
                <w:rFonts w:ascii="Arial" w:hAnsi="Arial" w:cs="Arial"/>
                <w:lang w:val="ru-RU"/>
              </w:rPr>
              <w:t>аксиома</w:t>
            </w:r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дұрыс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емес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болып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шықса</w:t>
            </w:r>
            <w:proofErr w:type="spellEnd"/>
            <w:r w:rsidR="00D10A82" w:rsidRPr="007425D1">
              <w:rPr>
                <w:rFonts w:ascii="Arial" w:hAnsi="Arial" w:cs="Arial"/>
              </w:rPr>
              <w:t>,</w:t>
            </w:r>
            <w:r w:rsidRPr="007425D1">
              <w:rPr>
                <w:rFonts w:ascii="Arial" w:hAnsi="Arial" w:cs="Arial"/>
              </w:rPr>
              <w:t xml:space="preserve"> </w:t>
            </w:r>
            <w:r w:rsidRPr="005A78C9">
              <w:rPr>
                <w:rFonts w:ascii="Arial" w:hAnsi="Arial" w:cs="Arial"/>
                <w:lang w:val="ru-RU"/>
              </w:rPr>
              <w:t>не</w:t>
            </w:r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болатынын</w:t>
            </w:r>
            <w:proofErr w:type="spellEnd"/>
            <w:r w:rsidRPr="007425D1">
              <w:rPr>
                <w:rFonts w:ascii="Arial" w:hAnsi="Arial" w:cs="Arial"/>
              </w:rPr>
              <w:t xml:space="preserve"> </w:t>
            </w:r>
            <w:proofErr w:type="spellStart"/>
            <w:r w:rsidRPr="005A78C9">
              <w:rPr>
                <w:rFonts w:ascii="Arial" w:hAnsi="Arial" w:cs="Arial"/>
                <w:lang w:val="ru-RU"/>
              </w:rPr>
              <w:t>сұраңыз</w:t>
            </w:r>
            <w:proofErr w:type="spellEnd"/>
            <w:r w:rsidRPr="007425D1">
              <w:rPr>
                <w:rFonts w:ascii="Arial" w:hAnsi="Arial" w:cs="Arial"/>
              </w:rPr>
              <w:t xml:space="preserve">. </w:t>
            </w:r>
          </w:p>
          <w:p w:rsidR="00D10A82" w:rsidRPr="007425D1" w:rsidRDefault="00D10A82" w:rsidP="00D10A8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BC26BF" w:rsidRPr="007425D1" w:rsidRDefault="00BC26BF" w:rsidP="005A78C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D10A82" w:rsidP="005A78C9">
      <w:pPr>
        <w:spacing w:after="0" w:line="240" w:lineRule="auto"/>
        <w:contextualSpacing/>
        <w:rPr>
          <w:rFonts w:ascii="Arial" w:hAnsi="Arial" w:cs="Arial"/>
        </w:rPr>
      </w:pPr>
      <w:r w:rsidRPr="007425D1">
        <w:rPr>
          <w:rFonts w:ascii="Arial" w:hAnsi="Arial" w:cs="Arial"/>
        </w:rPr>
        <w:t xml:space="preserve">  </w:t>
      </w: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BC26BF" w:rsidRPr="007425D1" w:rsidRDefault="00BC26BF" w:rsidP="005A78C9">
      <w:pPr>
        <w:spacing w:after="0" w:line="240" w:lineRule="auto"/>
        <w:contextualSpacing/>
        <w:rPr>
          <w:rFonts w:ascii="Arial" w:hAnsi="Arial" w:cs="Arial"/>
        </w:rPr>
      </w:pPr>
    </w:p>
    <w:p w:rsidR="00C7054E" w:rsidRPr="007425D1" w:rsidRDefault="00C7054E" w:rsidP="005A78C9">
      <w:pPr>
        <w:spacing w:after="0" w:line="240" w:lineRule="auto"/>
        <w:contextualSpacing/>
        <w:rPr>
          <w:rFonts w:ascii="Arial" w:hAnsi="Arial" w:cs="Arial"/>
        </w:rPr>
      </w:pPr>
    </w:p>
    <w:sectPr w:rsidR="00C7054E" w:rsidRPr="007425D1" w:rsidSect="00061D79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8E" w:rsidRDefault="00E81B8E">
      <w:pPr>
        <w:spacing w:after="0" w:line="240" w:lineRule="auto"/>
      </w:pPr>
      <w:r>
        <w:separator/>
      </w:r>
    </w:p>
  </w:endnote>
  <w:endnote w:type="continuationSeparator" w:id="0">
    <w:p w:rsidR="00E81B8E" w:rsidRDefault="00E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79" w:rsidRDefault="00C255F7">
    <w:pPr>
      <w:pStyle w:val="a3"/>
      <w:jc w:val="right"/>
    </w:pPr>
    <w:r>
      <w:fldChar w:fldCharType="begin"/>
    </w:r>
    <w:r w:rsidR="009274DC">
      <w:instrText xml:space="preserve"> PAGE   \* MERGEFORMAT </w:instrText>
    </w:r>
    <w:r>
      <w:fldChar w:fldCharType="separate"/>
    </w:r>
    <w:r w:rsidR="0013347D">
      <w:rPr>
        <w:noProof/>
      </w:rPr>
      <w:t>1</w:t>
    </w:r>
    <w:r>
      <w:fldChar w:fldCharType="end"/>
    </w:r>
  </w:p>
  <w:p w:rsidR="00061D79" w:rsidRDefault="00E81B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8E" w:rsidRDefault="00E81B8E">
      <w:pPr>
        <w:spacing w:after="0" w:line="240" w:lineRule="auto"/>
      </w:pPr>
      <w:r>
        <w:separator/>
      </w:r>
    </w:p>
  </w:footnote>
  <w:footnote w:type="continuationSeparator" w:id="0">
    <w:p w:rsidR="00E81B8E" w:rsidRDefault="00E8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6C0614"/>
    <w:lvl w:ilvl="0">
      <w:numFmt w:val="bullet"/>
      <w:lvlText w:val="*"/>
      <w:lvlJc w:val="left"/>
    </w:lvl>
  </w:abstractNum>
  <w:abstractNum w:abstractNumId="1">
    <w:nsid w:val="00207BF3"/>
    <w:multiLevelType w:val="hybridMultilevel"/>
    <w:tmpl w:val="649C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0706"/>
    <w:multiLevelType w:val="hybridMultilevel"/>
    <w:tmpl w:val="23D2B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8CE"/>
    <w:multiLevelType w:val="hybridMultilevel"/>
    <w:tmpl w:val="46022F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77205"/>
    <w:multiLevelType w:val="hybridMultilevel"/>
    <w:tmpl w:val="DEFADF4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5E280B"/>
    <w:multiLevelType w:val="hybridMultilevel"/>
    <w:tmpl w:val="E75A27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B7327"/>
    <w:multiLevelType w:val="hybridMultilevel"/>
    <w:tmpl w:val="BDE0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F08DB"/>
    <w:multiLevelType w:val="hybridMultilevel"/>
    <w:tmpl w:val="A5C4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523D0"/>
    <w:multiLevelType w:val="hybridMultilevel"/>
    <w:tmpl w:val="3B3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11054"/>
    <w:multiLevelType w:val="hybridMultilevel"/>
    <w:tmpl w:val="4620B4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E953A1"/>
    <w:multiLevelType w:val="hybridMultilevel"/>
    <w:tmpl w:val="1470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30510"/>
    <w:multiLevelType w:val="hybridMultilevel"/>
    <w:tmpl w:val="CEAA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229B2"/>
    <w:multiLevelType w:val="hybridMultilevel"/>
    <w:tmpl w:val="98CEB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E1EE3"/>
    <w:multiLevelType w:val="hybridMultilevel"/>
    <w:tmpl w:val="600C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6CF3"/>
    <w:multiLevelType w:val="hybridMultilevel"/>
    <w:tmpl w:val="E6B8CAF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4E02087"/>
    <w:multiLevelType w:val="hybridMultilevel"/>
    <w:tmpl w:val="2756652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3251A6D"/>
    <w:multiLevelType w:val="hybridMultilevel"/>
    <w:tmpl w:val="1BA8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D4F3D"/>
    <w:multiLevelType w:val="hybridMultilevel"/>
    <w:tmpl w:val="5F20B4D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EB439A"/>
    <w:multiLevelType w:val="hybridMultilevel"/>
    <w:tmpl w:val="5A54C4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18"/>
  </w:num>
  <w:num w:numId="6">
    <w:abstractNumId w:val="11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BF"/>
    <w:rsid w:val="00003290"/>
    <w:rsid w:val="000926D7"/>
    <w:rsid w:val="000C0754"/>
    <w:rsid w:val="0013347D"/>
    <w:rsid w:val="001C4E07"/>
    <w:rsid w:val="00211563"/>
    <w:rsid w:val="002551E8"/>
    <w:rsid w:val="003B7D7E"/>
    <w:rsid w:val="00551DCB"/>
    <w:rsid w:val="00552A30"/>
    <w:rsid w:val="005A78C9"/>
    <w:rsid w:val="006169ED"/>
    <w:rsid w:val="006859F1"/>
    <w:rsid w:val="006E02EC"/>
    <w:rsid w:val="007425D1"/>
    <w:rsid w:val="009274DC"/>
    <w:rsid w:val="0097721C"/>
    <w:rsid w:val="00A371FA"/>
    <w:rsid w:val="00AC5204"/>
    <w:rsid w:val="00BC26BF"/>
    <w:rsid w:val="00C255F7"/>
    <w:rsid w:val="00C540FD"/>
    <w:rsid w:val="00C67352"/>
    <w:rsid w:val="00C7054E"/>
    <w:rsid w:val="00CF1519"/>
    <w:rsid w:val="00D10A82"/>
    <w:rsid w:val="00E37181"/>
    <w:rsid w:val="00E81B8E"/>
    <w:rsid w:val="00F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F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26BF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26BF"/>
    <w:rPr>
      <w:rFonts w:ascii="Calibri" w:eastAsia="Times New Roman" w:hAnsi="Calibri" w:cs="Times New Roman"/>
      <w:lang w:val="en-GB" w:eastAsia="en-GB"/>
    </w:rPr>
  </w:style>
  <w:style w:type="paragraph" w:styleId="a5">
    <w:name w:val="List Paragraph"/>
    <w:basedOn w:val="a"/>
    <w:uiPriority w:val="34"/>
    <w:qFormat/>
    <w:rsid w:val="00BC26B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F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26BF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26BF"/>
    <w:rPr>
      <w:rFonts w:ascii="Calibri" w:eastAsia="Times New Roman" w:hAnsi="Calibri" w:cs="Times New Roman"/>
      <w:lang w:val="en-GB" w:eastAsia="en-GB"/>
    </w:rPr>
  </w:style>
  <w:style w:type="paragraph" w:styleId="a5">
    <w:name w:val="List Paragraph"/>
    <w:basedOn w:val="a"/>
    <w:uiPriority w:val="34"/>
    <w:qFormat/>
    <w:rsid w:val="00BC26B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BMG_Ed</cp:lastModifiedBy>
  <cp:revision>6</cp:revision>
  <dcterms:created xsi:type="dcterms:W3CDTF">2013-11-18T04:20:00Z</dcterms:created>
  <dcterms:modified xsi:type="dcterms:W3CDTF">2014-01-09T05:59:00Z</dcterms:modified>
</cp:coreProperties>
</file>